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A" w:rsidRPr="00711A7A" w:rsidRDefault="00711A7A" w:rsidP="0071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11A7A">
        <w:rPr>
          <w:rFonts w:ascii="Times New Roman" w:eastAsia="Arial Unicode MS" w:hAnsi="Times New Roman" w:cs="Times New Roman"/>
          <w:b/>
        </w:rPr>
        <w:t xml:space="preserve">Муниципальное бюджетное общеобразовательное учреждение 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11A7A">
        <w:rPr>
          <w:rFonts w:ascii="Times New Roman" w:eastAsia="Arial Unicode MS" w:hAnsi="Times New Roman" w:cs="Times New Roman"/>
          <w:b/>
        </w:rPr>
        <w:t xml:space="preserve">«Центр образования № 22 – Лицей искусств» 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934F18" w:rsidTr="00934F18">
        <w:tc>
          <w:tcPr>
            <w:tcW w:w="3652" w:type="dxa"/>
          </w:tcPr>
          <w:p w:rsidR="00934F18" w:rsidRPr="00934F18" w:rsidRDefault="00934F18" w:rsidP="009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РАССМОТРЕНА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F18">
              <w:rPr>
                <w:rFonts w:ascii="Times New Roman" w:hAnsi="Times New Roman" w:cs="Times New Roman"/>
                <w:lang w:eastAsia="ja-JP"/>
              </w:rPr>
              <w:t>на заседании МО учителей химии, биологии, географии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протокол №1</w:t>
            </w:r>
          </w:p>
          <w:p w:rsid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ja-JP"/>
              </w:rPr>
            </w:pPr>
            <w:bookmarkStart w:id="0" w:name="_GoBack"/>
            <w:bookmarkEnd w:id="0"/>
            <w:r w:rsidRPr="00934F18">
              <w:rPr>
                <w:rFonts w:ascii="Times New Roman" w:hAnsi="Times New Roman" w:cs="Times New Roman"/>
                <w:lang w:eastAsia="ja-JP"/>
              </w:rPr>
              <w:t>от «</w:t>
            </w:r>
            <w:r w:rsidRPr="00934F18">
              <w:rPr>
                <w:rFonts w:ascii="Times New Roman" w:hAnsi="Times New Roman" w:cs="Times New Roman"/>
                <w:u w:val="single"/>
                <w:lang w:eastAsia="ja-JP"/>
              </w:rPr>
              <w:t>26</w:t>
            </w:r>
            <w:r w:rsidRPr="00934F18">
              <w:rPr>
                <w:rFonts w:ascii="Times New Roman" w:hAnsi="Times New Roman" w:cs="Times New Roman"/>
                <w:lang w:eastAsia="ja-JP"/>
              </w:rPr>
              <w:t xml:space="preserve">» </w:t>
            </w:r>
            <w:r w:rsidRPr="00934F18">
              <w:rPr>
                <w:rFonts w:ascii="Times New Roman" w:hAnsi="Times New Roman" w:cs="Times New Roman"/>
                <w:u w:val="single"/>
                <w:lang w:eastAsia="ja-JP"/>
              </w:rPr>
              <w:t>августа 2021 г.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ja-JP"/>
              </w:rPr>
            </w:pPr>
          </w:p>
        </w:tc>
        <w:tc>
          <w:tcPr>
            <w:tcW w:w="3297" w:type="dxa"/>
          </w:tcPr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ПРИНЯТА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на заседании педагогического совета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F18">
              <w:rPr>
                <w:rFonts w:ascii="Times New Roman" w:hAnsi="Times New Roman" w:cs="Times New Roman"/>
                <w:lang w:eastAsia="ja-JP"/>
              </w:rPr>
              <w:t xml:space="preserve">протокол </w:t>
            </w:r>
            <w:r w:rsidRPr="00934F18">
              <w:rPr>
                <w:rFonts w:ascii="Times New Roman" w:hAnsi="Times New Roman" w:cs="Times New Roman"/>
                <w:u w:val="single"/>
                <w:lang w:eastAsia="ja-JP"/>
              </w:rPr>
              <w:t>№1</w:t>
            </w:r>
          </w:p>
          <w:p w:rsid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ja-JP"/>
              </w:rPr>
            </w:pP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ja-JP"/>
              </w:rPr>
            </w:pPr>
            <w:r w:rsidRPr="00934F18">
              <w:rPr>
                <w:rFonts w:ascii="Times New Roman" w:hAnsi="Times New Roman" w:cs="Times New Roman"/>
                <w:u w:val="single"/>
                <w:lang w:eastAsia="ja-JP"/>
              </w:rPr>
              <w:t>«27» августа 2021 г.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ja-JP"/>
              </w:rPr>
            </w:pPr>
          </w:p>
        </w:tc>
        <w:tc>
          <w:tcPr>
            <w:tcW w:w="3361" w:type="dxa"/>
          </w:tcPr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УТВЕРЖДАЮ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Директор МБОУ «Центр образования №22 – Лицей искусств»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lang w:eastAsia="ja-JP"/>
              </w:rPr>
              <w:t>_____________/Зубарев А.В./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4F18">
              <w:rPr>
                <w:rFonts w:ascii="Times New Roman" w:hAnsi="Times New Roman" w:cs="Times New Roman"/>
                <w:u w:val="single"/>
                <w:lang w:eastAsia="ja-JP"/>
              </w:rPr>
              <w:t>«27» августа 2021 г.</w:t>
            </w:r>
          </w:p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11A7A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11A7A">
        <w:rPr>
          <w:rFonts w:ascii="Times New Roman" w:eastAsia="Arial Unicode MS" w:hAnsi="Times New Roman" w:cs="Times New Roman"/>
          <w:b/>
          <w:sz w:val="28"/>
          <w:szCs w:val="28"/>
        </w:rPr>
        <w:t xml:space="preserve">по учебному предмету 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711A7A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География</w:t>
      </w:r>
      <w:r w:rsidRPr="00711A7A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»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711A7A">
        <w:rPr>
          <w:rFonts w:ascii="Times New Roman" w:eastAsia="Arial Unicode MS" w:hAnsi="Times New Roman" w:cs="Times New Roman"/>
          <w:b/>
          <w:i/>
        </w:rPr>
        <w:t>Уровень образования</w:t>
      </w:r>
      <w:r w:rsidRPr="00711A7A">
        <w:rPr>
          <w:rFonts w:ascii="Times New Roman" w:eastAsia="Arial Unicode MS" w:hAnsi="Times New Roman" w:cs="Times New Roman"/>
          <w:b/>
          <w:i/>
        </w:rPr>
        <w:tab/>
      </w:r>
      <w:r>
        <w:rPr>
          <w:rFonts w:ascii="Times New Roman" w:eastAsia="Arial Unicode MS" w:hAnsi="Times New Roman" w:cs="Times New Roman"/>
          <w:u w:val="single"/>
        </w:rPr>
        <w:t xml:space="preserve">основное общее </w:t>
      </w:r>
      <w:r w:rsidRPr="00711A7A">
        <w:rPr>
          <w:rFonts w:ascii="Times New Roman" w:eastAsia="Arial Unicode MS" w:hAnsi="Times New Roman" w:cs="Times New Roman"/>
          <w:u w:val="single"/>
        </w:rPr>
        <w:t>образование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711A7A">
        <w:rPr>
          <w:rFonts w:ascii="Times New Roman" w:eastAsia="Arial Unicode MS" w:hAnsi="Times New Roman" w:cs="Times New Roman"/>
          <w:b/>
          <w:i/>
        </w:rPr>
        <w:t>Срок реализации программы</w:t>
      </w:r>
      <w:r w:rsidRPr="00711A7A">
        <w:rPr>
          <w:rFonts w:ascii="Times New Roman" w:eastAsia="Arial Unicode MS" w:hAnsi="Times New Roman" w:cs="Times New Roman"/>
          <w:b/>
        </w:rPr>
        <w:tab/>
      </w:r>
      <w:r w:rsidRPr="00711A7A">
        <w:rPr>
          <w:rFonts w:ascii="Times New Roman" w:eastAsia="Arial Unicode MS" w:hAnsi="Times New Roman" w:cs="Times New Roman"/>
          <w:u w:val="single"/>
        </w:rPr>
        <w:t>5 лет (5-9 классы)</w:t>
      </w: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711A7A" w:rsidRPr="00711A7A" w:rsidRDefault="00711A7A" w:rsidP="00711A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11A7A">
        <w:rPr>
          <w:rFonts w:ascii="Times New Roman" w:eastAsia="Arial Unicode MS" w:hAnsi="Times New Roman" w:cs="Times New Roman"/>
          <w:b/>
        </w:rPr>
        <w:t>г. Тула. 2021 г.</w:t>
      </w:r>
    </w:p>
    <w:p w:rsidR="00711A7A" w:rsidRDefault="00711A7A" w:rsidP="00711A7A">
      <w:pPr>
        <w:rPr>
          <w:rFonts w:eastAsia="Times New Roman"/>
        </w:rPr>
      </w:pPr>
      <w:r>
        <w:br w:type="page"/>
      </w:r>
    </w:p>
    <w:p w:rsidR="00711A7A" w:rsidRDefault="00711A7A" w:rsidP="00B6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9F" w:rsidRPr="004F7BB6" w:rsidRDefault="00CB479F" w:rsidP="00CB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географии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B64FBF" w:rsidRPr="004F7BB6" w:rsidRDefault="00CB479F" w:rsidP="00CB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предметной линии учебников </w:t>
      </w:r>
      <w:r w:rsidRPr="004F7BB6">
        <w:rPr>
          <w:rStyle w:val="c41"/>
          <w:rFonts w:ascii="Times New Roman" w:hAnsi="Times New Roman" w:cs="Times New Roman"/>
          <w:sz w:val="24"/>
          <w:szCs w:val="24"/>
        </w:rPr>
        <w:t>«Полярная звезда» 5-9 классы В.В. Николиной, А.И. Алексеева, Е.К. Липкиной.</w:t>
      </w:r>
      <w:r w:rsidRPr="004F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9F" w:rsidRPr="004F7BB6" w:rsidRDefault="00CB479F" w:rsidP="00CB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CB479F" w:rsidRPr="004F7BB6" w:rsidRDefault="00CB479F" w:rsidP="00CB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CB479F" w:rsidRPr="004F7BB6" w:rsidRDefault="00CB479F" w:rsidP="00CB479F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DA5ED6" w:rsidRPr="004F7BB6" w:rsidRDefault="00DA5ED6" w:rsidP="00CB479F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  <w:r w:rsidRPr="004F7BB6">
        <w:rPr>
          <w:rStyle w:val="c15"/>
          <w:b/>
          <w:bCs/>
        </w:rPr>
        <w:t>Планируемы</w:t>
      </w:r>
      <w:r w:rsidR="00485534" w:rsidRPr="004F7BB6">
        <w:rPr>
          <w:rStyle w:val="c15"/>
          <w:b/>
          <w:bCs/>
        </w:rPr>
        <w:t>е</w:t>
      </w:r>
      <w:r w:rsidRPr="004F7BB6">
        <w:rPr>
          <w:rStyle w:val="c15"/>
          <w:b/>
          <w:bCs/>
        </w:rPr>
        <w:t xml:space="preserve"> результаты освоения учебного предмета</w:t>
      </w:r>
    </w:p>
    <w:p w:rsidR="00485534" w:rsidRPr="004F7BB6" w:rsidRDefault="00485534" w:rsidP="00CB479F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F7BB6">
        <w:rPr>
          <w:b/>
        </w:rPr>
        <w:t xml:space="preserve">Личностные результаты: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4F7BB6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F7BB6" w:rsidRPr="004F7BB6" w:rsidRDefault="004F7BB6" w:rsidP="004F7BB6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F7BB6"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FBF" w:rsidRPr="004F7BB6" w:rsidRDefault="00B64FBF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  <w:u w:val="single"/>
        </w:rPr>
      </w:pPr>
      <w:bookmarkStart w:id="1" w:name="_Toc25924553"/>
      <w:bookmarkStart w:id="2" w:name="_Toc31893384"/>
      <w:bookmarkStart w:id="3" w:name="_Toc31898608"/>
    </w:p>
    <w:p w:rsidR="004F7BB6" w:rsidRPr="004F7BB6" w:rsidRDefault="004F7BB6" w:rsidP="004F7BB6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spellStart"/>
      <w:r w:rsidRPr="004F7BB6">
        <w:rPr>
          <w:sz w:val="24"/>
          <w:szCs w:val="24"/>
        </w:rPr>
        <w:t>Метапредметные</w:t>
      </w:r>
      <w:proofErr w:type="spellEnd"/>
      <w:r w:rsidRPr="004F7BB6">
        <w:rPr>
          <w:sz w:val="24"/>
          <w:szCs w:val="24"/>
        </w:rPr>
        <w:t xml:space="preserve"> результаты: </w:t>
      </w:r>
    </w:p>
    <w:p w:rsidR="004F7BB6" w:rsidRPr="004F7BB6" w:rsidRDefault="004F7BB6" w:rsidP="004F7B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7BB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F7BB6" w:rsidRDefault="004F7BB6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7BB6">
        <w:rPr>
          <w:b w:val="0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F7BB6" w:rsidRDefault="004F7BB6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7BB6">
        <w:rPr>
          <w:b w:val="0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263D8" w:rsidRDefault="004F7BB6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7BB6">
        <w:rPr>
          <w:b w:val="0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263D8" w:rsidRDefault="004F7BB6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7BB6">
        <w:rPr>
          <w:b w:val="0"/>
          <w:sz w:val="24"/>
          <w:szCs w:val="24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E263D8" w:rsidRDefault="004F7BB6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7BB6">
        <w:rPr>
          <w:b w:val="0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E263D8" w:rsidRP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263D8">
        <w:rPr>
          <w:sz w:val="24"/>
          <w:szCs w:val="24"/>
        </w:rPr>
        <w:t>Познавательные УУД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4F7BB6" w:rsidRPr="004F7BB6">
        <w:rPr>
          <w:b w:val="0"/>
          <w:sz w:val="24"/>
          <w:szCs w:val="24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F7BB6" w:rsidRPr="004F7BB6">
        <w:rPr>
          <w:b w:val="0"/>
          <w:sz w:val="24"/>
          <w:szCs w:val="24"/>
        </w:rPr>
        <w:t xml:space="preserve">) умение создавать, применять и преобразовывать знаки и символы, модели и схемы для решения учебных и познавательных задач; 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F7BB6" w:rsidRPr="004F7BB6">
        <w:rPr>
          <w:b w:val="0"/>
          <w:sz w:val="24"/>
          <w:szCs w:val="24"/>
        </w:rPr>
        <w:t xml:space="preserve">) смысловое чтение; 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E263D8" w:rsidRPr="00E263D8" w:rsidRDefault="00E263D8" w:rsidP="00E263D8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263D8">
        <w:rPr>
          <w:sz w:val="24"/>
          <w:szCs w:val="24"/>
        </w:rPr>
        <w:t>Коммуникативные УУД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4F7BB6" w:rsidRPr="004F7BB6">
        <w:rPr>
          <w:b w:val="0"/>
          <w:sz w:val="24"/>
          <w:szCs w:val="24"/>
        </w:rPr>
        <w:t xml:space="preserve"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F7BB6" w:rsidRPr="004F7BB6">
        <w:rPr>
          <w:b w:val="0"/>
          <w:sz w:val="24"/>
          <w:szCs w:val="24"/>
        </w:rPr>
        <w:t xml:space="preserve"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E263D8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F7BB6" w:rsidRPr="004F7BB6">
        <w:rPr>
          <w:b w:val="0"/>
          <w:sz w:val="24"/>
          <w:szCs w:val="24"/>
        </w:rPr>
        <w:t xml:space="preserve">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 </w:t>
      </w:r>
    </w:p>
    <w:p w:rsidR="004F7BB6" w:rsidRPr="004F7BB6" w:rsidRDefault="00E263D8" w:rsidP="004F7BB6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4</w:t>
      </w:r>
      <w:r w:rsidR="004F7BB6" w:rsidRPr="004F7BB6">
        <w:rPr>
          <w:b w:val="0"/>
          <w:sz w:val="24"/>
          <w:szCs w:val="24"/>
        </w:rPr>
        <w:t>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b w:val="0"/>
          <w:sz w:val="24"/>
          <w:szCs w:val="24"/>
        </w:rPr>
        <w:t xml:space="preserve"> </w:t>
      </w:r>
      <w:r w:rsidR="004F7BB6" w:rsidRPr="004F7BB6">
        <w:rPr>
          <w:b w:val="0"/>
          <w:sz w:val="24"/>
          <w:szCs w:val="24"/>
        </w:rPr>
        <w:t>ориентации.</w:t>
      </w:r>
    </w:p>
    <w:p w:rsidR="004F7BB6" w:rsidRPr="004F7BB6" w:rsidRDefault="004F7BB6" w:rsidP="00E263D8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</w:p>
    <w:bookmarkEnd w:id="1"/>
    <w:bookmarkEnd w:id="2"/>
    <w:bookmarkEnd w:id="3"/>
    <w:p w:rsidR="00E408CB" w:rsidRPr="004F7BB6" w:rsidRDefault="00E408CB" w:rsidP="00B64FBF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4F7BB6">
        <w:rPr>
          <w:b/>
          <w:u w:val="single"/>
        </w:rPr>
        <w:t xml:space="preserve">Предметные результаты </w:t>
      </w:r>
    </w:p>
    <w:p w:rsidR="00E408CB" w:rsidRPr="00E263D8" w:rsidRDefault="00E408CB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3D8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</w:t>
      </w:r>
      <w:r w:rsidRPr="004F7BB6">
        <w:rPr>
          <w:rFonts w:ascii="Times New Roman" w:hAnsi="Times New Roman" w:cs="Times New Roman"/>
          <w:sz w:val="24"/>
          <w:szCs w:val="24"/>
        </w:rPr>
        <w:lastRenderedPageBreak/>
        <w:t>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природные условия и обеспеченность природными ресурсами отдельных территорий России;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B6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E408CB" w:rsidRPr="00E263D8" w:rsidRDefault="00E408CB" w:rsidP="00CB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3D8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F7BB6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4F7BB6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</w:t>
      </w:r>
      <w:r w:rsidR="00E26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BB6">
        <w:rPr>
          <w:rFonts w:ascii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F7BB6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4F7BB6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408CB" w:rsidRPr="004F7BB6" w:rsidRDefault="00E408CB" w:rsidP="00CB479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6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B710C9" w:rsidRPr="004F7BB6" w:rsidRDefault="00B710C9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A4" w:rsidRPr="004F7BB6" w:rsidRDefault="00B710C9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B5336D"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</w:t>
      </w:r>
      <w:r w:rsidR="00E26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«География»</w:t>
      </w:r>
    </w:p>
    <w:p w:rsidR="00B710C9" w:rsidRPr="004F7BB6" w:rsidRDefault="00B710C9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66A4" w:rsidRPr="004F7BB6" w:rsidRDefault="00D566A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b/>
          <w:sz w:val="24"/>
          <w:szCs w:val="24"/>
        </w:rPr>
        <w:t>Введ</w:t>
      </w:r>
      <w:r w:rsidR="0030745F" w:rsidRPr="004F7BB6">
        <w:rPr>
          <w:rFonts w:ascii="Times New Roman" w:eastAsia="Times New Roman" w:hAnsi="Times New Roman" w:cs="Times New Roman"/>
          <w:b/>
          <w:sz w:val="24"/>
          <w:szCs w:val="24"/>
        </w:rPr>
        <w:t>ение. Что изучает география</w:t>
      </w:r>
    </w:p>
    <w:p w:rsidR="00D566A4" w:rsidRPr="004F7BB6" w:rsidRDefault="00D566A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Введение. Что изучает география. Географические знания в современном мире.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</w:t>
      </w:r>
      <w:r w:rsidR="00731618"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географических знаний о </w:t>
      </w:r>
      <w:r w:rsidR="0030745F"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Земле 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редставления о мире в древности 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>(Древний Китай, Древний Египет, Древняя Греция, Древний Рим). Появление первых географических карт.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</w:t>
      </w:r>
      <w:r w:rsidR="00731618" w:rsidRPr="004F7BB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открытие Нового света, морского пути в </w:t>
      </w:r>
      <w:r w:rsidR="00731618" w:rsidRPr="004F7BB6">
        <w:rPr>
          <w:rFonts w:ascii="Times New Roman" w:eastAsia="Times New Roman" w:hAnsi="Times New Roman" w:cs="Times New Roman"/>
          <w:iCs/>
          <w:sz w:val="24"/>
          <w:szCs w:val="24"/>
        </w:rPr>
        <w:t>Индию, кругосветные путешествия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4F7BB6">
        <w:rPr>
          <w:rFonts w:ascii="Times New Roman" w:eastAsia="Times New Roman" w:hAnsi="Times New Roman" w:cs="Times New Roman"/>
          <w:sz w:val="24"/>
          <w:szCs w:val="24"/>
        </w:rPr>
        <w:t>Значение Великих географических открытий.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618" w:rsidRPr="004F7BB6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открытия.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Геогр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афические открытия XVII–XIX вв. 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>(исследования и открытия на территории Евразии (в том числе на территории России), Австралии и Океании, Антарктиды). </w:t>
      </w:r>
      <w:r w:rsidRPr="004F7BB6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4F7BB6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русское кругосветное путешествие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>И.Ф. Крузенштер</w:t>
      </w:r>
      <w:r w:rsidR="00731618" w:rsidRPr="004F7BB6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Ю.Ф</w:t>
      </w:r>
      <w:r w:rsidR="00731618" w:rsidRPr="004F7BB6">
        <w:rPr>
          <w:rFonts w:ascii="Times New Roman" w:eastAsia="Times New Roman" w:hAnsi="Times New Roman" w:cs="Times New Roman"/>
          <w:iCs/>
          <w:sz w:val="24"/>
          <w:szCs w:val="24"/>
        </w:rPr>
        <w:t>. Лисянского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31618" w:rsidRPr="004F7BB6">
        <w:rPr>
          <w:rFonts w:ascii="Times New Roman" w:eastAsia="Times New Roman" w:hAnsi="Times New Roman" w:cs="Times New Roman"/>
          <w:iCs/>
          <w:sz w:val="24"/>
          <w:szCs w:val="24"/>
        </w:rPr>
        <w:t>Открытия русских путешественников.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Геогра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фические исследования в ХХ веке 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>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503CBA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Современные географические методы исследования Земли.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 во Вселенной.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 Земли и их следствия</w:t>
      </w:r>
    </w:p>
    <w:p w:rsidR="00503CBA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Земля – часть Солнечной системы. Земля и Луна.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F7BB6">
        <w:rPr>
          <w:rFonts w:ascii="Times New Roman" w:eastAsia="Times New Roman" w:hAnsi="Times New Roman" w:cs="Times New Roman"/>
          <w:iCs/>
          <w:sz w:val="24"/>
          <w:szCs w:val="24"/>
        </w:rPr>
        <w:t>Влияние космоса на нашу планету и жизнь людей.</w:t>
      </w:r>
      <w:r w:rsidRPr="004F7BB6">
        <w:rPr>
          <w:rFonts w:ascii="Times New Roman" w:eastAsia="Times New Roman" w:hAnsi="Times New Roman" w:cs="Times New Roman"/>
          <w:sz w:val="24"/>
          <w:szCs w:val="24"/>
        </w:rPr>
        <w:t> 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  Осевое вращение Земли. Смена дня и ночи, сутки, календарный год.</w:t>
      </w:r>
      <w:r w:rsidR="00503CBA" w:rsidRPr="004F7BB6">
        <w:rPr>
          <w:rFonts w:ascii="Times New Roman" w:eastAsia="Times New Roman" w:hAnsi="Times New Roman" w:cs="Times New Roman"/>
          <w:iCs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</w:t>
      </w:r>
      <w:r w:rsidR="00503CBA" w:rsidRPr="004F7B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CBA" w:rsidRPr="004F7BB6" w:rsidRDefault="00503CB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>Распределение солнечного тепла и света на поверхности Земли. Тропики и полярные круги. Пояса освещенности.</w:t>
      </w:r>
    </w:p>
    <w:p w:rsidR="00B5336D" w:rsidRPr="004F7BB6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земной поверхности</w:t>
      </w:r>
    </w:p>
    <w:p w:rsidR="00434A54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B6">
        <w:rPr>
          <w:rFonts w:ascii="Times New Roman" w:eastAsia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4F7BB6">
        <w:rPr>
          <w:rFonts w:ascii="Times New Roman" w:eastAsia="Times New Roman" w:hAnsi="Times New Roman" w:cs="Times New Roman"/>
          <w:sz w:val="24"/>
          <w:szCs w:val="24"/>
        </w:rPr>
        <w:t>аэрофото</w:t>
      </w:r>
      <w:proofErr w:type="spellEnd"/>
      <w:r w:rsidRPr="004F7BB6">
        <w:rPr>
          <w:rFonts w:ascii="Times New Roman" w:eastAsia="Times New Roman" w:hAnsi="Times New Roman" w:cs="Times New Roman"/>
          <w:sz w:val="24"/>
          <w:szCs w:val="24"/>
        </w:rPr>
        <w:t xml:space="preserve">- и аэрокосмические снимки. </w:t>
      </w:r>
      <w:r w:rsidR="00503CBA" w:rsidRPr="004F7BB6">
        <w:rPr>
          <w:rFonts w:ascii="Times New Roman" w:eastAsia="Times New Roman" w:hAnsi="Times New Roman" w:cs="Times New Roman"/>
          <w:sz w:val="24"/>
          <w:szCs w:val="24"/>
        </w:rPr>
        <w:t>План местности. Стороны</w:t>
      </w:r>
      <w:r w:rsidR="00503CB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горизонта. Азимут. Ориентирование на местности: определение сторон горизонта по компасу и местным 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признакам, определение азимута. </w:t>
      </w:r>
      <w:r w:rsidR="00503CBA" w:rsidRPr="00B710C9">
        <w:rPr>
          <w:rFonts w:ascii="Times New Roman" w:eastAsia="Times New Roman" w:hAnsi="Times New Roman" w:cs="Times New Roman"/>
          <w:iCs/>
          <w:sz w:val="24"/>
          <w:szCs w:val="24"/>
        </w:rPr>
        <w:t>Особенности ориентиро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 в мегаполисе и в природе.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Условные знаки. </w:t>
      </w:r>
      <w:r w:rsidR="00503CBA" w:rsidRPr="00B710C9">
        <w:rPr>
          <w:rFonts w:ascii="Times New Roman" w:eastAsia="Times New Roman" w:hAnsi="Times New Roman" w:cs="Times New Roman"/>
          <w:sz w:val="24"/>
          <w:szCs w:val="24"/>
        </w:rPr>
        <w:t xml:space="preserve">Масштаб. </w:t>
      </w:r>
      <w:r w:rsidR="00434A54" w:rsidRPr="00B710C9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неровностей земной поверхности на планах и картах.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Как составить пла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н местности.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Составление простейшего плана мес</w:t>
      </w:r>
      <w:r w:rsidR="00434A54" w:rsidRPr="00B710C9">
        <w:rPr>
          <w:rFonts w:ascii="Times New Roman" w:eastAsia="Times New Roman" w:hAnsi="Times New Roman" w:cs="Times New Roman"/>
          <w:iCs/>
          <w:sz w:val="24"/>
          <w:szCs w:val="24"/>
        </w:rPr>
        <w:t>тности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Географическая карта – особый источник информации.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Содержание и значен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ие карт. Топографические карты.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</w:t>
      </w:r>
    </w:p>
    <w:p w:rsidR="00434A54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Литосфера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Литосфера – «каменная» оболочка Земли. Внутреннее строение Земли. Земная кора. Разнообразие горных пород и минералов на Земле. 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Полезные ископаемые и их значение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жизни современного общества.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Движения земной коры и их проявления на земной поверхности: землетрясения, вулканы, гейзеры.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</w:t>
      </w:r>
      <w:r w:rsidR="00FE1584" w:rsidRPr="00B710C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абсолютной высоте. Определение относительной и абсолютной 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высоты гор. Рельеф дна океанов.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Рифтовые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801899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Гидросфера </w:t>
      </w:r>
    </w:p>
    <w:p w:rsidR="00801899" w:rsidRPr="00B710C9" w:rsidRDefault="00E263D8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Строение гидросферы. </w:t>
      </w:r>
      <w:r w:rsidR="00B5336D" w:rsidRPr="00B710C9">
        <w:rPr>
          <w:rFonts w:ascii="Times New Roman" w:eastAsia="Times New Roman" w:hAnsi="Times New Roman" w:cs="Times New Roman"/>
          <w:iCs/>
          <w:sz w:val="24"/>
          <w:szCs w:val="24"/>
        </w:rPr>
        <w:t>Особенности Мирового круговорота воды.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 Мировой океан и его части.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Рельеф дна океанов. </w:t>
      </w:r>
      <w:proofErr w:type="spellStart"/>
      <w:r w:rsidR="00801899" w:rsidRPr="00B710C9">
        <w:rPr>
          <w:rFonts w:ascii="Times New Roman" w:eastAsia="Times New Roman" w:hAnsi="Times New Roman" w:cs="Times New Roman"/>
          <w:iCs/>
          <w:sz w:val="24"/>
          <w:szCs w:val="24"/>
        </w:rPr>
        <w:t>Рифтовые</w:t>
      </w:r>
      <w:proofErr w:type="spellEnd"/>
      <w:r w:rsidR="00801899"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5719E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Свойства вод Мирового океана – температура и соленость. Движение</w:t>
      </w:r>
      <w:r w:rsidR="00801899" w:rsidRPr="00B710C9">
        <w:rPr>
          <w:rFonts w:ascii="Times New Roman" w:eastAsia="Times New Roman" w:hAnsi="Times New Roman" w:cs="Times New Roman"/>
          <w:sz w:val="24"/>
          <w:szCs w:val="24"/>
        </w:rPr>
        <w:t xml:space="preserve"> воды в океане – волны, течения, приливы и отливы.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Воды суши. Реки на географической карте и в природе: основные части реч</w:t>
      </w:r>
      <w:r w:rsidR="00801899" w:rsidRPr="00B710C9">
        <w:rPr>
          <w:rFonts w:ascii="Times New Roman" w:eastAsia="Times New Roman" w:hAnsi="Times New Roman" w:cs="Times New Roman"/>
          <w:sz w:val="24"/>
          <w:szCs w:val="24"/>
        </w:rPr>
        <w:t>ной системы, характер, питание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1899" w:rsidRPr="00B710C9">
        <w:rPr>
          <w:rFonts w:ascii="Times New Roman" w:eastAsia="Times New Roman" w:hAnsi="Times New Roman" w:cs="Times New Roman"/>
          <w:sz w:val="24"/>
          <w:szCs w:val="24"/>
        </w:rPr>
        <w:t>Каналы. Режим рек. Использование и охрана рек.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Озера и их происхождение. </w:t>
      </w:r>
      <w:r w:rsidR="00801899" w:rsidRPr="00B710C9">
        <w:rPr>
          <w:rFonts w:ascii="Times New Roman" w:eastAsia="Times New Roman" w:hAnsi="Times New Roman" w:cs="Times New Roman"/>
          <w:sz w:val="24"/>
          <w:szCs w:val="24"/>
        </w:rPr>
        <w:t>Болота. Водохранилища. 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Ледники. Горное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 xml:space="preserve"> и покровное оледенение. М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ноголетняя мерзлота. Подземные воды.</w:t>
      </w:r>
      <w:r w:rsidR="00801899" w:rsidRPr="00B710C9">
        <w:rPr>
          <w:rFonts w:ascii="Times New Roman" w:eastAsia="Times New Roman" w:hAnsi="Times New Roman" w:cs="Times New Roman"/>
          <w:sz w:val="24"/>
          <w:szCs w:val="24"/>
        </w:rPr>
        <w:t xml:space="preserve">Образование.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Межпластовые и грунтовые воды. </w:t>
      </w:r>
      <w:r w:rsidR="00801899" w:rsidRPr="00B710C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 охрана подземных вод.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Человек и гидросфера.</w:t>
      </w:r>
    </w:p>
    <w:p w:rsidR="005719ED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Атмосфера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Строение воздушной оболочки Земли.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>Значение атмосферы. Изучение атмосферы.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>Атмосферное давление.</w:t>
      </w:r>
      <w:r w:rsidR="00B710C9" w:rsidRPr="00B71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>Измерение атмосферного давления. Изменение атмосферного давления.  Ветер. Постоянные и переменные ветра. </w:t>
      </w:r>
      <w:r w:rsidR="005719ED" w:rsidRPr="00B710C9">
        <w:rPr>
          <w:rFonts w:ascii="Times New Roman" w:eastAsia="Times New Roman" w:hAnsi="Times New Roman" w:cs="Times New Roman"/>
          <w:iCs/>
          <w:sz w:val="24"/>
          <w:szCs w:val="24"/>
        </w:rPr>
        <w:t>Графическое отображение направления ветра. Роза ветров.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> Циркуляция атмосферы.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Вода в атмосфере. 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 xml:space="preserve">Влажность воздуха: абсолютная и относительная.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Облака и атмо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сферные осадки. Понятие погоды.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Наблюдения и прогноз погоды. Метеостанция/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метеоприборы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 Понятие климата</w:t>
      </w:r>
      <w:r w:rsidR="005719ED" w:rsidRPr="00B710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Погода и климат. Климатообразующие факторы. Зависимость климата от абсолютной 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высоты местности. Климаты Земли.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Влияние климата на здоровье людей.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Человек и атмосфера.</w:t>
      </w:r>
    </w:p>
    <w:p w:rsidR="00260116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Биосфера</w:t>
      </w:r>
    </w:p>
    <w:p w:rsidR="00260116" w:rsidRPr="00B710C9" w:rsidRDefault="00E263D8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Биосфера – живая оболочка Земли. Особенности жизни в океане. Жизнь на поверхности суши: особенности распространения растений и животных в 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сных и безлесных пространствах. </w:t>
      </w:r>
      <w:r w:rsidR="00260116" w:rsidRPr="00B710C9">
        <w:rPr>
          <w:rFonts w:ascii="Times New Roman" w:eastAsia="Times New Roman" w:hAnsi="Times New Roman" w:cs="Times New Roman"/>
          <w:sz w:val="24"/>
          <w:szCs w:val="24"/>
        </w:rPr>
        <w:t xml:space="preserve">Почвы. </w:t>
      </w:r>
      <w:r w:rsidR="00B5336D" w:rsidRPr="00B710C9">
        <w:rPr>
          <w:rFonts w:ascii="Times New Roman" w:eastAsia="Times New Roman" w:hAnsi="Times New Roman" w:cs="Times New Roman"/>
          <w:iCs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260116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оболоч</w:t>
      </w:r>
      <w:r w:rsidR="0030745F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 как среда жизни </w:t>
      </w:r>
    </w:p>
    <w:p w:rsidR="00260116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 Понятие о географической оболочке. </w:t>
      </w:r>
      <w:r w:rsidR="00260116" w:rsidRPr="00B710C9">
        <w:rPr>
          <w:rFonts w:ascii="Times New Roman" w:eastAsia="Times New Roman" w:hAnsi="Times New Roman" w:cs="Times New Roman"/>
          <w:sz w:val="24"/>
          <w:szCs w:val="24"/>
        </w:rPr>
        <w:t xml:space="preserve">Строение географической оболочки.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Взаимодействие оболочек Земли.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  <w:r w:rsidR="00B710C9" w:rsidRPr="00B71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116" w:rsidRPr="00B710C9">
        <w:rPr>
          <w:rFonts w:ascii="Times New Roman" w:eastAsia="Times New Roman" w:hAnsi="Times New Roman" w:cs="Times New Roman"/>
          <w:sz w:val="24"/>
          <w:szCs w:val="24"/>
        </w:rPr>
        <w:t>Культурные ландшафты. Природное и культурное наследие.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Человечество на Земле</w:t>
      </w:r>
    </w:p>
    <w:p w:rsidR="00B414E6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Земли человеком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Что изучают в курсе географии материков и океанов? </w:t>
      </w:r>
      <w:r w:rsidR="00B414E6" w:rsidRPr="00B710C9">
        <w:rPr>
          <w:rFonts w:ascii="Times New Roman" w:eastAsia="Times New Roman" w:hAnsi="Times New Roman" w:cs="Times New Roman"/>
          <w:sz w:val="24"/>
          <w:szCs w:val="24"/>
        </w:rPr>
        <w:t xml:space="preserve">Материки (континенты) и острова. Части света.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древности 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(древние египтяне, греки, финикийцы, идеи и труды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Парменида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Эратосфена, вклад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Кратеса</w:t>
      </w:r>
      <w:proofErr w:type="spellEnd"/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Малосского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Страбона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эпоху Средневековья</w:t>
      </w:r>
      <w:r w:rsidR="00E263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(норманны, М. Поло, А. Никитин, Б.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Диаш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М.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Бехайм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Х. Колумб, А.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Веспуччи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Васко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 Гама, Ф. Магеллан, Э. Кортес, Д. Кабот, Г. Меркатор, В. Баренц, А. Тасман, С. Дежнев).</w:t>
      </w:r>
      <w:r w:rsidR="00B414E6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Описание и нанесение на контурную карту географических объектов одного из изученных маршрутов.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XVI–XIX вв. 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(А. Макензи, В. Атласов и Л. Морозко, С. Ремезов, В. Беринг и А.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Чириков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Д. Кук, В.М. Головнин, Ф.П. Литке, С.О. Макаров, Н.Н. Миклухо-Маклай, М.В. Ломоносов, Г.И. Шелихов, П.П. Семенов-Тянь-Шанский, Н.М. Пржевальский. А. Гумбольдт, Э.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Бонплан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, Г.И.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Лангсдорф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«Челленджер», Ф. Нансен, Р. Амундсен, Р. Скотт, Р. </w:t>
      </w:r>
      <w:proofErr w:type="spellStart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Пири</w:t>
      </w:r>
      <w:proofErr w:type="spellEnd"/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Ф. Кук).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ткрытия и путешествия в XX веке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176345" w:rsidRPr="00B710C9" w:rsidRDefault="00B414E6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Методы географических исследований и источники географической информации. Карта – особый источник географических знаний.</w:t>
      </w:r>
      <w:r w:rsidR="00176345" w:rsidRPr="00B710C9">
        <w:rPr>
          <w:rFonts w:ascii="Times New Roman" w:eastAsia="Times New Roman" w:hAnsi="Times New Roman" w:cs="Times New Roman"/>
          <w:sz w:val="24"/>
          <w:szCs w:val="24"/>
        </w:rPr>
        <w:t>Разнообразие современных карт.</w:t>
      </w:r>
    </w:p>
    <w:p w:rsidR="00176345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Население Земли </w:t>
      </w:r>
    </w:p>
    <w:p w:rsidR="004B0ED5" w:rsidRPr="00B710C9" w:rsidRDefault="00176345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Численность населения Земли. Размещение населения. Народы и религии мира. Хозяйственная деятельность людей. Городское и сельское население. Культурно-исторические регионы мира. Многообразие стран, их основные типы.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закономерности природы Земли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Литосфера и рельеф Земли.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История Земли как планеты. </w:t>
      </w:r>
      <w:r w:rsidR="00176345" w:rsidRPr="00B710C9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материков и океанов.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Литосферные плиты. Сейсмические пояса Земли. Строение земной коры. Типы земной коры, их отличия. </w:t>
      </w:r>
      <w:r w:rsidR="00176345" w:rsidRPr="00B710C9">
        <w:rPr>
          <w:rFonts w:ascii="Times New Roman" w:hAnsi="Times New Roman" w:cs="Times New Roman"/>
          <w:sz w:val="24"/>
          <w:szCs w:val="24"/>
        </w:rPr>
        <w:t xml:space="preserve">Взаимодействие внутренних и внешних сил – основная причина </w:t>
      </w:r>
      <w:r w:rsidR="00176345" w:rsidRPr="00B710C9">
        <w:rPr>
          <w:rFonts w:ascii="Times New Roman" w:hAnsi="Times New Roman" w:cs="Times New Roman"/>
          <w:sz w:val="24"/>
          <w:szCs w:val="24"/>
        </w:rPr>
        <w:lastRenderedPageBreak/>
        <w:t>разнообразия рельефа.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современного рельефа Земли. Влияние строения земной коры на облик Земли.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Атмосфера и климаты Земли.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 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4B0ED5" w:rsidRPr="00B710C9" w:rsidRDefault="004B0ED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Гидросфера.</w:t>
      </w:r>
      <w:r w:rsidR="00B5336D" w:rsidRPr="00B710C9">
        <w:rPr>
          <w:rFonts w:ascii="Times New Roman" w:eastAsia="Times New Roman" w:hAnsi="Times New Roman" w:cs="Times New Roman"/>
          <w:bCs/>
          <w:sz w:val="24"/>
          <w:szCs w:val="24"/>
        </w:rPr>
        <w:t>Мировой океан – основная часть гидросферы.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 Мировой океан и его части. Этапы изучения Мирового океана. </w:t>
      </w:r>
      <w:r w:rsidRPr="00B710C9">
        <w:rPr>
          <w:rFonts w:ascii="Times New Roman" w:hAnsi="Times New Roman" w:cs="Times New Roman"/>
          <w:sz w:val="24"/>
          <w:szCs w:val="24"/>
        </w:rPr>
        <w:t>Происхождение вод Мирового океана. Свойства вод.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Океанические течения. Система океанических течений. </w:t>
      </w:r>
      <w:r w:rsidRPr="00B710C9">
        <w:rPr>
          <w:rFonts w:ascii="Times New Roman" w:hAnsi="Times New Roman" w:cs="Times New Roman"/>
          <w:sz w:val="24"/>
          <w:szCs w:val="24"/>
        </w:rPr>
        <w:t>Жизнь в океане. Взаимодействие океана с атмосферой и сушей. Реки и озера Земли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Тихий океан. Характерные черты природы океана и его отличительные особенности. </w:t>
      </w:r>
      <w:r w:rsidR="004B0ED5" w:rsidRPr="00B710C9">
        <w:rPr>
          <w:rFonts w:ascii="Times New Roman" w:eastAsia="Times New Roman" w:hAnsi="Times New Roman" w:cs="Times New Roman"/>
          <w:sz w:val="24"/>
          <w:szCs w:val="24"/>
        </w:rPr>
        <w:t xml:space="preserve">Северный Ледовитый океан. Характерные черты природы океана и его отличительные особенности.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Атлантический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Географическая оболочка.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Свойства и особенности строения географической оболочки. Общие географические закономерности целостность, зональность, ритмичность и их значение. </w:t>
      </w:r>
      <w:r w:rsidR="004B0ED5" w:rsidRPr="00B710C9">
        <w:rPr>
          <w:rFonts w:ascii="Times New Roman" w:hAnsi="Times New Roman" w:cs="Times New Roman"/>
          <w:sz w:val="24"/>
          <w:szCs w:val="24"/>
        </w:rPr>
        <w:t>Круговорот веществ и энергии. Природные комплексы суши и океана.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Географическая зональность. Природные зоны Земли (выявление по картам зональности в природе материков). Высотная поясность.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материков Земли</w:t>
      </w:r>
    </w:p>
    <w:p w:rsidR="000359FD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Африка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Южные материки.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 Особенности южных материков Земли.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Африка.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 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</w:t>
      </w:r>
      <w:r w:rsidR="000359FD" w:rsidRPr="00B710C9">
        <w:rPr>
          <w:rFonts w:ascii="Times New Roman" w:hAnsi="Times New Roman" w:cs="Times New Roman"/>
          <w:sz w:val="24"/>
          <w:szCs w:val="24"/>
        </w:rPr>
        <w:t xml:space="preserve">Влияние человека на природу. Заповедники и национальные парки. 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Население Африки, политическая карта.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0359FD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Австралия и Океания </w:t>
      </w:r>
    </w:p>
    <w:p w:rsidR="00B5336D" w:rsidRPr="00B710C9" w:rsidRDefault="000359F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Австралия и Океания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положение, история исследования, особенности природы материка. </w:t>
      </w:r>
      <w:r w:rsidRPr="00B710C9">
        <w:rPr>
          <w:rFonts w:ascii="Times New Roman" w:hAnsi="Times New Roman" w:cs="Times New Roman"/>
          <w:sz w:val="24"/>
          <w:szCs w:val="24"/>
        </w:rPr>
        <w:t xml:space="preserve">Рельеф и полезные ископаемые. Климат и внутренние воды.Природные зоны Австралии. Своеобразие органического мира.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Эндемики.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 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жителями Океании), Микронезия и Полинезия – «маленькие» и «многочисленные острова»).</w:t>
      </w:r>
    </w:p>
    <w:p w:rsidR="00740E38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Южная Америка </w:t>
      </w:r>
    </w:p>
    <w:p w:rsidR="00B5336D" w:rsidRPr="00B710C9" w:rsidRDefault="00740E38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Южная Америка.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Географическое п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оложение, история исследования.  О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собенности рельефа материка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и полезные ископаемые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. Климат и внутренние воды. Южная Америка – самый влажный материк. Природные зоны.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Своеобразие органического мира.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740E38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</w:t>
      </w:r>
    </w:p>
    <w:p w:rsidR="008B2DB6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740E38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Северная Америка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Северные материки.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Особенности северных материков Земли.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Северная Америка.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Характеристика двух с</w:t>
      </w:r>
      <w:r w:rsidR="008B2DB6" w:rsidRPr="00B710C9">
        <w:rPr>
          <w:rFonts w:ascii="Times New Roman" w:eastAsia="Times New Roman" w:hAnsi="Times New Roman" w:cs="Times New Roman"/>
          <w:sz w:val="24"/>
          <w:szCs w:val="24"/>
        </w:rPr>
        <w:t xml:space="preserve">тран материка: Канады и Мексики </w:t>
      </w:r>
      <w:r w:rsidR="008B2DB6" w:rsidRPr="00B710C9">
        <w:rPr>
          <w:rFonts w:ascii="Times New Roman" w:hAnsi="Times New Roman" w:cs="Times New Roman"/>
          <w:sz w:val="24"/>
          <w:szCs w:val="24"/>
        </w:rPr>
        <w:t xml:space="preserve">(географическое положение, природа, население, хозяйство, заповедники и национальные парки).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Описание США как одной из </w:t>
      </w:r>
      <w:r w:rsidR="008B2DB6" w:rsidRPr="00B710C9">
        <w:rPr>
          <w:rFonts w:ascii="Times New Roman" w:eastAsia="Times New Roman" w:hAnsi="Times New Roman" w:cs="Times New Roman"/>
          <w:sz w:val="24"/>
          <w:szCs w:val="24"/>
        </w:rPr>
        <w:t>ведущих стран современного мира</w:t>
      </w:r>
      <w:r w:rsidR="008B2DB6" w:rsidRPr="00B710C9">
        <w:rPr>
          <w:rFonts w:ascii="Times New Roman" w:hAnsi="Times New Roman" w:cs="Times New Roman"/>
          <w:sz w:val="24"/>
          <w:szCs w:val="24"/>
        </w:rPr>
        <w:t>: географическое положение, природа, население, хозяйство, памятники природного и культурного наследия.</w:t>
      </w:r>
    </w:p>
    <w:p w:rsidR="008B2DB6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Евразия </w:t>
      </w:r>
    </w:p>
    <w:p w:rsidR="00B5336D" w:rsidRPr="00B710C9" w:rsidRDefault="008B2DB6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Евразия.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Страны Средней Европы (</w:t>
      </w:r>
      <w:r w:rsidR="008B2DB6" w:rsidRPr="00B710C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характеристика, природа,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население, образ жизни и культура региона, высокое развитие стран региона, один из главных центров мировой экономики</w:t>
      </w:r>
      <w:r w:rsidR="008B2DB6" w:rsidRPr="00B710C9">
        <w:rPr>
          <w:rFonts w:ascii="Times New Roman" w:eastAsia="Times New Roman" w:hAnsi="Times New Roman" w:cs="Times New Roman"/>
          <w:sz w:val="24"/>
          <w:szCs w:val="24"/>
        </w:rPr>
        <w:t>, объекты всемирного наследия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Страны Восточной Европы (</w:t>
      </w:r>
      <w:r w:rsidR="008B2DB6" w:rsidRPr="00B710C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характеристика,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</w:t>
      </w:r>
      <w:r w:rsidR="00273089" w:rsidRPr="00B710C9">
        <w:rPr>
          <w:rFonts w:ascii="Times New Roman" w:eastAsia="Times New Roman" w:hAnsi="Times New Roman" w:cs="Times New Roman"/>
          <w:sz w:val="24"/>
          <w:szCs w:val="24"/>
        </w:rPr>
        <w:t xml:space="preserve">памятники всемирного наследия,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>тесное переплетение религий: даосизм и конфуцианство, буддизм и ламаизм, синтоизм, католицизм).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природы и общества</w:t>
      </w:r>
    </w:p>
    <w:p w:rsidR="00273089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</w:t>
      </w:r>
      <w:r w:rsidR="00273089" w:rsidRPr="00B710C9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природы и общества.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156F0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России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 России на карте мира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  <w:r w:rsidR="00273089" w:rsidRPr="00B710C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границы территории России.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Водные пространства, омывающие территорию России.</w:t>
      </w:r>
      <w:r w:rsidR="00273089" w:rsidRPr="00B710C9">
        <w:rPr>
          <w:rFonts w:ascii="Times New Roman" w:eastAsia="Times New Roman" w:hAnsi="Times New Roman" w:cs="Times New Roman"/>
          <w:sz w:val="24"/>
          <w:szCs w:val="24"/>
        </w:rPr>
        <w:t xml:space="preserve"> Северный морской путь.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</w:t>
      </w:r>
      <w:r w:rsidR="00173E66" w:rsidRPr="00B710C9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районирование. Административно-территориальное устройство РФ.</w:t>
      </w:r>
      <w:r w:rsidR="00173E66" w:rsidRPr="00B710C9">
        <w:rPr>
          <w:rFonts w:ascii="Times New Roman" w:hAnsi="Times New Roman" w:cs="Times New Roman"/>
          <w:sz w:val="24"/>
          <w:szCs w:val="24"/>
          <w:lang w:eastAsia="en-US"/>
        </w:rPr>
        <w:t>Всемирное природное и культурное наследие ЮНЕСКО. Особо охраняемые природные территории (ООПТ)</w:t>
      </w:r>
    </w:p>
    <w:p w:rsidR="00173E66" w:rsidRPr="00B710C9" w:rsidRDefault="00173E66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России</w:t>
      </w:r>
    </w:p>
    <w:p w:rsidR="006A005F" w:rsidRPr="00B710C9" w:rsidRDefault="00173E66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прироста / убыли. Характеристика половозрастной структуры населения России. </w:t>
      </w:r>
      <w:r w:rsidR="006A005F" w:rsidRPr="00B710C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Миграции населения в России. </w:t>
      </w:r>
      <w:r w:rsidR="006A005F" w:rsidRPr="00B710C9">
        <w:rPr>
          <w:rFonts w:ascii="Times New Roman" w:eastAsia="Times New Roman" w:hAnsi="Times New Roman" w:cs="Times New Roman"/>
          <w:sz w:val="24"/>
          <w:szCs w:val="24"/>
        </w:rPr>
        <w:t xml:space="preserve">Показатели миграционного прироста/убыли населения.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природы России</w:t>
      </w:r>
    </w:p>
    <w:p w:rsidR="006A005F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Рель</w:t>
      </w:r>
      <w:r w:rsidR="006A005F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еф и</w:t>
      </w:r>
      <w:r w:rsidR="00A9293A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полезные ископаемые России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5C5AD2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 России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 Характерные особенности климата России и климатообразующие факторы. </w:t>
      </w:r>
      <w:r w:rsidR="005C5AD2" w:rsidRPr="00B710C9">
        <w:rPr>
          <w:rFonts w:ascii="Times New Roman" w:eastAsia="Times New Roman" w:hAnsi="Times New Roman" w:cs="Times New Roman"/>
          <w:sz w:val="24"/>
          <w:szCs w:val="24"/>
        </w:rPr>
        <w:t>Суммарная солнечная радиация. Определение величин суммарной солнечной радиации на разных территориях России.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AD2" w:rsidRPr="00B710C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="005C5AD2" w:rsidRPr="00B710C9">
        <w:rPr>
          <w:rFonts w:ascii="Times New Roman" w:eastAsia="Times New Roman" w:hAnsi="Times New Roman" w:cs="Times New Roman"/>
          <w:sz w:val="24"/>
          <w:szCs w:val="24"/>
        </w:rPr>
        <w:t>зенитального</w:t>
      </w:r>
      <w:proofErr w:type="spellEnd"/>
      <w:r w:rsidR="005C5AD2" w:rsidRPr="00B710C9">
        <w:rPr>
          <w:rFonts w:ascii="Times New Roman" w:eastAsia="Times New Roman" w:hAnsi="Times New Roman" w:cs="Times New Roman"/>
          <w:sz w:val="24"/>
          <w:szCs w:val="24"/>
        </w:rPr>
        <w:t xml:space="preserve"> положения Солнца.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</w:t>
      </w:r>
    </w:p>
    <w:p w:rsidR="005C5AD2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Внутренние воды России </w:t>
      </w:r>
    </w:p>
    <w:p w:rsidR="00B5336D" w:rsidRPr="00B710C9" w:rsidRDefault="005C5AD2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Внутренние воды, их значение и р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знообразие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Реки России: особенности и разнообразие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. Режим рек. Озера. Классификация озёр.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Болота, подземные воды,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ледники,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многолетняя мерзлота, каналы и крупные водохранилища. Водные ресурсы в жизни человека.</w:t>
      </w:r>
    </w:p>
    <w:p w:rsidR="00855038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Почвы России </w:t>
      </w:r>
    </w:p>
    <w:p w:rsidR="00855038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855038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 и животный мир России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растительного и животного мира России. Охрана растительного и животного мира. Биологические ресурсы России.</w:t>
      </w:r>
      <w:r w:rsidR="00855038" w:rsidRPr="00B710C9">
        <w:rPr>
          <w:rFonts w:ascii="Times New Roman" w:hAnsi="Times New Roman" w:cs="Times New Roman"/>
          <w:sz w:val="24"/>
          <w:szCs w:val="24"/>
          <w:lang w:eastAsia="en-US"/>
        </w:rPr>
        <w:t>Рациональное природопользование. Особо охраняемые природные территории (ООПТ): заповедники, заказники, национальные парки.</w:t>
      </w:r>
    </w:p>
    <w:p w:rsidR="00855038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Природно-территориальные комплексы России</w:t>
      </w:r>
    </w:p>
    <w:p w:rsidR="00855038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Природное районирование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</w:t>
      </w:r>
      <w:r w:rsidR="00855038" w:rsidRPr="00B710C9">
        <w:rPr>
          <w:rFonts w:ascii="Times New Roman" w:eastAsia="Times New Roman" w:hAnsi="Times New Roman" w:cs="Times New Roman"/>
          <w:sz w:val="24"/>
          <w:szCs w:val="24"/>
        </w:rPr>
        <w:t>венные леса. Лесостепи, степи. П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олупустыни</w:t>
      </w:r>
      <w:r w:rsidR="00855038" w:rsidRPr="00B710C9">
        <w:rPr>
          <w:rFonts w:ascii="Times New Roman" w:eastAsia="Times New Roman" w:hAnsi="Times New Roman" w:cs="Times New Roman"/>
          <w:sz w:val="24"/>
          <w:szCs w:val="24"/>
        </w:rPr>
        <w:t xml:space="preserve"> и пустыни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5038" w:rsidRPr="00B710C9">
        <w:rPr>
          <w:rFonts w:ascii="Times New Roman" w:eastAsia="Times New Roman" w:hAnsi="Times New Roman" w:cs="Times New Roman"/>
          <w:sz w:val="24"/>
          <w:szCs w:val="24"/>
        </w:rPr>
        <w:t xml:space="preserve">Субтропики.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Высотная поясность.</w:t>
      </w:r>
    </w:p>
    <w:p w:rsidR="00855038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Крупные природные компле</w:t>
      </w:r>
      <w:r w:rsidR="00295184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ксы России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переувлажненность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всхолмленность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Южные моря России: история освоения, особенности природы морей, ресурсы, значение.</w:t>
      </w:r>
    </w:p>
    <w:p w:rsidR="00B5336D" w:rsidRPr="00B710C9" w:rsidRDefault="00C3387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Крым: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луострова; уникальность природы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336D" w:rsidRPr="00B710C9" w:rsidRDefault="00C3387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Кавказ: 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ы Черноморского побережья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континентальности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на юге; высотная поясность и широтная зональность).</w:t>
      </w:r>
    </w:p>
    <w:p w:rsidR="00B5336D" w:rsidRPr="00B710C9" w:rsidRDefault="00C3387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Своеобразие природы Урала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 xml:space="preserve"> (изменение природных особенностей с запада на восток, с севера на юг).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>Западная Сибирь: природные ресурсы, проблемы рационального использования и экологические проблемы.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котловинность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</w:t>
      </w:r>
      <w:r w:rsidR="00C33875" w:rsidRPr="00B710C9">
        <w:rPr>
          <w:rFonts w:ascii="Times New Roman" w:eastAsia="Times New Roman" w:hAnsi="Times New Roman" w:cs="Times New Roman"/>
          <w:sz w:val="24"/>
          <w:szCs w:val="24"/>
        </w:rPr>
        <w:t>иродного наследия.  С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овременные эколог</w:t>
      </w:r>
      <w:r w:rsidR="00C33875" w:rsidRPr="00B710C9">
        <w:rPr>
          <w:rFonts w:ascii="Times New Roman" w:eastAsia="Times New Roman" w:hAnsi="Times New Roman" w:cs="Times New Roman"/>
          <w:sz w:val="24"/>
          <w:szCs w:val="24"/>
        </w:rPr>
        <w:t>ические проблемы и пути решения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муссонообразного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gramStart"/>
      <w:r w:rsidRPr="00B710C9">
        <w:rPr>
          <w:rFonts w:ascii="Times New Roman" w:eastAsia="Times New Roman" w:hAnsi="Times New Roman" w:cs="Times New Roman"/>
          <w:sz w:val="24"/>
          <w:szCs w:val="24"/>
        </w:rPr>
        <w:t>горно-лесных</w:t>
      </w:r>
      <w:proofErr w:type="gram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гольцовых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ландшафтов).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Чукотка, Приамурье, Приморье (географическое положение, история исследования, особенности природы).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C33875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География Тульской области </w:t>
      </w:r>
    </w:p>
    <w:p w:rsidR="001E485E" w:rsidRPr="00B710C9" w:rsidRDefault="00C3387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История освоения. Природные ресурсы. Экологические проблемы и пути их решения. Особенности населения своего региона. Рельеф. Климатические особенности. Реки, озера, болота, подземные воды,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85E" w:rsidRPr="00B710C9">
        <w:rPr>
          <w:rFonts w:ascii="Times New Roman" w:eastAsia="Times New Roman" w:hAnsi="Times New Roman" w:cs="Times New Roman"/>
          <w:sz w:val="24"/>
          <w:szCs w:val="24"/>
        </w:rPr>
        <w:t>искусственные водоемы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. Природные зоны. Характеристика основных природных комплексов своей местности.</w:t>
      </w:r>
    </w:p>
    <w:p w:rsidR="00B710C9" w:rsidRDefault="00B710C9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85E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 России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0052" w:rsidRPr="00B710C9" w:rsidRDefault="001E485E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Россия в современном мире (место России в мире по уровню экономического развития, участие в экономических и политических организациях).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Административно-территориальное устройство Российской Федерации.</w:t>
      </w:r>
      <w:r w:rsidR="00E2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C9">
        <w:rPr>
          <w:rFonts w:ascii="Times New Roman" w:hAnsi="Times New Roman" w:cs="Times New Roman"/>
          <w:sz w:val="24"/>
          <w:szCs w:val="24"/>
        </w:rPr>
        <w:t>Анализ карт административно-территориального деления страны.Характеристика географического положения России. Государственные границы территории России.</w:t>
      </w:r>
    </w:p>
    <w:p w:rsidR="00494CD2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хозяйства. </w:t>
      </w:r>
      <w:r w:rsidR="001E485E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Важнейшие межотраслевые комплексы и </w:t>
      </w:r>
      <w:r w:rsidR="00CC22A0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география 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Понятие хозяйства. Отраслевая структура хозяйства. Сферы хозяйства. Этапы развития хозяйства. Этапы развития экономики России.</w:t>
      </w:r>
      <w:r w:rsidR="00494CD2" w:rsidRPr="00B710C9">
        <w:rPr>
          <w:rFonts w:ascii="Times New Roman" w:hAnsi="Times New Roman" w:cs="Times New Roman"/>
          <w:sz w:val="24"/>
          <w:szCs w:val="24"/>
        </w:rPr>
        <w:t>Природно-ресурсный потенциал и важнейшие территориальные сочетания природных ресурсов. Экологические проблемы России</w:t>
      </w:r>
      <w:r w:rsidR="00B40052" w:rsidRPr="00B710C9">
        <w:rPr>
          <w:rFonts w:ascii="Times New Roman" w:hAnsi="Times New Roman" w:cs="Times New Roman"/>
          <w:sz w:val="24"/>
          <w:szCs w:val="24"/>
        </w:rPr>
        <w:t>.</w:t>
      </w:r>
    </w:p>
    <w:p w:rsidR="00494CD2" w:rsidRPr="00B710C9" w:rsidRDefault="00494CD2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 xml:space="preserve">Научный комплекс.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ВПК. Отраслевые особенности военно-промышленного комплекса. Машиностроительный комплекс: роль, значение, проблемы развития. Специализация. Кооперирование. Связи с другими отраслями. Особенности размещения предприятий машиностроительного комплекса. Топливно-энергетический комплекс: роль, значение и проблемы, перспективы развития. Топливная промышленность.  Угольная промышленность. Нефтяная и газовая промышленность. Электроэнергетика. Типы электростанций. Особенности размещения электростанций. Единая энергосистема страны. Перспективы развития.</w:t>
      </w:r>
      <w:r w:rsidRPr="00B710C9">
        <w:rPr>
          <w:rFonts w:ascii="Times New Roman" w:hAnsi="Times New Roman" w:cs="Times New Roman"/>
          <w:sz w:val="24"/>
          <w:szCs w:val="24"/>
        </w:rPr>
        <w:t>Комплексы по производству конструкционных материалов и химических веществ: состав и значение.</w:t>
      </w:r>
      <w:r w:rsidR="00B40052" w:rsidRPr="00B710C9">
        <w:rPr>
          <w:rFonts w:ascii="Times New Roman" w:eastAsia="Times New Roman" w:hAnsi="Times New Roman" w:cs="Times New Roman"/>
          <w:sz w:val="24"/>
          <w:szCs w:val="24"/>
        </w:rPr>
        <w:t>Металлургический комплекс.</w:t>
      </w:r>
      <w:r w:rsidR="00B40052" w:rsidRPr="00B710C9">
        <w:rPr>
          <w:rFonts w:ascii="Times New Roman" w:hAnsi="Times New Roman" w:cs="Times New Roman"/>
          <w:sz w:val="24"/>
          <w:szCs w:val="24"/>
        </w:rPr>
        <w:t>Факторы размещения предприятий металлургического комплекса.</w:t>
      </w:r>
      <w:r w:rsidR="00B40052" w:rsidRPr="00B710C9">
        <w:rPr>
          <w:rFonts w:ascii="Times New Roman" w:eastAsia="Times New Roman" w:hAnsi="Times New Roman" w:cs="Times New Roman"/>
          <w:sz w:val="24"/>
          <w:szCs w:val="24"/>
        </w:rPr>
        <w:t xml:space="preserve">Черная и цветная металлургия. Особенности размещения. Проблемы и перспективы развития отрасли. Химико-лесной комплекс. Химическая промышленность. Состав отрасли. Особенности размещения. Перспективы развития.Лесной </w:t>
      </w:r>
      <w:r w:rsidR="00B40052"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комплекс. Состав комплекса. Основные места лесозаготовок. Целлюлозно-бумажная промышленность.Агропромышленный комплекс. Состав АПК. Значение.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Пищевая и легкая промышленность.Инфраструктурный комплекс. Транспорт. Виды транспорта. Значение для хозяйства. Транспортная сеть. Проблемы транспортного комплекса.</w:t>
      </w:r>
      <w:r w:rsidR="00B40052" w:rsidRPr="00B710C9">
        <w:rPr>
          <w:rFonts w:ascii="Times New Roman" w:hAnsi="Times New Roman" w:cs="Times New Roman"/>
          <w:sz w:val="24"/>
          <w:szCs w:val="24"/>
        </w:rPr>
        <w:t>Железнодорожный и автомобильный транспорт. Водный, авиационный, трубопроводный транспорт.</w:t>
      </w:r>
      <w:r w:rsidR="00B40052" w:rsidRPr="00B710C9">
        <w:rPr>
          <w:rFonts w:ascii="Times New Roman" w:eastAsia="Times New Roman" w:hAnsi="Times New Roman" w:cs="Times New Roman"/>
          <w:sz w:val="24"/>
          <w:szCs w:val="24"/>
        </w:rPr>
        <w:t>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</w:t>
      </w:r>
    </w:p>
    <w:p w:rsidR="00893D65" w:rsidRPr="00B710C9" w:rsidRDefault="00893D6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Природно-хозяйственное районирование территории России. Западный макрорегион – Европейская Россия. Азиатская част</w:t>
      </w:r>
      <w:r w:rsidR="00CC22A0" w:rsidRPr="00B710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 – Восточный макрорегион</w:t>
      </w:r>
    </w:p>
    <w:p w:rsidR="00893D65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Районирование территории </w:t>
      </w:r>
    </w:p>
    <w:p w:rsidR="00893D65" w:rsidRPr="00B710C9" w:rsidRDefault="00893D6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Географическое районирование. 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Территориальное (географическое) разделение труда.</w:t>
      </w:r>
    </w:p>
    <w:p w:rsidR="00893D65" w:rsidRPr="00B710C9" w:rsidRDefault="00893D6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Западный ма</w:t>
      </w:r>
      <w:r w:rsidR="00CC22A0" w:rsidRPr="00B710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крорегион – Европейская Россия </w:t>
      </w:r>
    </w:p>
    <w:p w:rsidR="00B5336D" w:rsidRPr="00B710C9" w:rsidRDefault="00893D65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iCs/>
          <w:sz w:val="24"/>
          <w:szCs w:val="24"/>
        </w:rPr>
        <w:t>Западный макрорегион – Европейская Россия</w:t>
      </w:r>
      <w:r w:rsidR="00FF574F" w:rsidRPr="00B710C9">
        <w:rPr>
          <w:rFonts w:ascii="Times New Roman" w:eastAsia="Times New Roman" w:hAnsi="Times New Roman" w:cs="Times New Roman"/>
          <w:bCs/>
          <w:iCs/>
          <w:sz w:val="24"/>
          <w:szCs w:val="24"/>
        </w:rPr>
        <w:t>: общая характеристика.</w:t>
      </w:r>
      <w:r w:rsidR="00B5336D" w:rsidRPr="00B710C9">
        <w:rPr>
          <w:rFonts w:ascii="Times New Roman" w:eastAsia="Times New Roman" w:hAnsi="Times New Roman" w:cs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Города Центрального района. Древние города, промышленные и научные центры. 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Функциональное значение городов. Москва – столица Российской Федерации.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FF574F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F574F" w:rsidRPr="00B710C9" w:rsidRDefault="00FF574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B5336D" w:rsidRPr="00B710C9" w:rsidRDefault="00FF574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Южные моря России: транспортное значение, ресурсы.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93D65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5336D" w:rsidRPr="00B710C9" w:rsidRDefault="00556CD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Азиатская Рос</w:t>
      </w:r>
      <w:r w:rsidR="00CC22A0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сия – Восточный макрорегион</w:t>
      </w:r>
    </w:p>
    <w:p w:rsidR="00556CD4" w:rsidRPr="00B710C9" w:rsidRDefault="00556CD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Восточный макрорегион – Азиатская Россия: общая характеристика, географическое положение регионов, их природный, человеческий и хозяйственный потенциал.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  <w:r w:rsidR="00556CD4"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Моря Северного Ледовитого океана: транспортное значение, ресурсы.</w:t>
      </w:r>
    </w:p>
    <w:p w:rsidR="00556CD4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  <w:r w:rsidR="00556CD4"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Моря Тихого океана: транспортное значение, ресурсы.</w:t>
      </w:r>
    </w:p>
    <w:p w:rsidR="00B5336D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</w:t>
      </w:r>
      <w:r w:rsidR="00556CD4"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современном </w:t>
      </w:r>
      <w:r w:rsidRPr="00B710C9">
        <w:rPr>
          <w:rFonts w:ascii="Times New Roman" w:eastAsia="Times New Roman" w:hAnsi="Times New Roman" w:cs="Times New Roman"/>
          <w:b/>
          <w:bCs/>
          <w:sz w:val="24"/>
          <w:szCs w:val="24"/>
        </w:rPr>
        <w:t>мире</w:t>
      </w:r>
    </w:p>
    <w:p w:rsidR="00893D65" w:rsidRPr="00B710C9" w:rsidRDefault="00B5336D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893D65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География Тульской области </w:t>
      </w:r>
    </w:p>
    <w:p w:rsidR="00B5336D" w:rsidRPr="00B710C9" w:rsidRDefault="00556CD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География Тульской области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893D65"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Особенности ЭГП, 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экологические проблемы и пути их решения. Особенности населения.</w:t>
      </w:r>
      <w:r w:rsidRPr="00B710C9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устройство.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893D65" w:rsidRPr="00B710C9">
        <w:rPr>
          <w:rFonts w:ascii="Times New Roman" w:eastAsia="Times New Roman" w:hAnsi="Times New Roman" w:cs="Times New Roman"/>
          <w:iCs/>
          <w:sz w:val="24"/>
          <w:szCs w:val="24"/>
        </w:rPr>
        <w:t>риродн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о-ресурсный потенциал</w:t>
      </w:r>
      <w:r w:rsidR="00893D65"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характеристика хозяйства своего региона. Особенности территориальной структуры</w:t>
      </w: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 xml:space="preserve"> хозяйства, специализация</w:t>
      </w:r>
      <w:r w:rsidR="00893D65" w:rsidRPr="00B710C9">
        <w:rPr>
          <w:rFonts w:ascii="Times New Roman" w:eastAsia="Times New Roman" w:hAnsi="Times New Roman" w:cs="Times New Roman"/>
          <w:iCs/>
          <w:sz w:val="24"/>
          <w:szCs w:val="24"/>
        </w:rPr>
        <w:t>. География важнейших от</w:t>
      </w:r>
      <w:r w:rsidR="00C2588E" w:rsidRPr="00B710C9">
        <w:rPr>
          <w:rFonts w:ascii="Times New Roman" w:eastAsia="Times New Roman" w:hAnsi="Times New Roman" w:cs="Times New Roman"/>
          <w:iCs/>
          <w:sz w:val="24"/>
          <w:szCs w:val="24"/>
        </w:rPr>
        <w:t>раслей хозяйства Тульской области</w:t>
      </w:r>
    </w:p>
    <w:p w:rsidR="00B710C9" w:rsidRDefault="00B710C9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0C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картой «Имена на карте»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Описание и нанесение на контурную карту географических объектов изученных маршрутов путешественников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A9293A" w:rsidRPr="00B710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зенитального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положения Солнца в разные периоды года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положения объектов относительно друг друга. Определение азимута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направлений и расстояний по плану местности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высот и глубин географических объектов с использованием шкалы высот и глубин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Ориентирование на местности. Составление плана местности.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положения объектов относительно друг друга. Определение направлений и расстояний по глобусу и карте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координат географических объектов по карте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коллекциями минералов, горных пород, полезных ископаемых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картографическими источниками: нанесение элементов рельефа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13</w:t>
      </w:r>
      <w:r w:rsidR="00A9293A" w:rsidRPr="00B710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картографическими источниками: нанесение объектов гидрографии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="00A9293A" w:rsidRPr="00B710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Описание объектов гидрографии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среднихтемператур, амплитуды и построение графиков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на определение высоты местности по разности атмосферного давления, расчет температуры воздуха в зависимости от высоты местности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Ведение дневника погоды. Работа с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метеоприборами</w:t>
      </w:r>
      <w:proofErr w:type="spellEnd"/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графическими и статистическими данными, построение розы ветров, диаграмм облачности и осадков по имеющимся данным, анализ полученных данных</w:t>
      </w:r>
    </w:p>
    <w:p w:rsidR="0030745F" w:rsidRPr="00B710C9" w:rsidRDefault="0030745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A9293A" w:rsidRPr="00B710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Изучение природных комплексов своей местности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20. Описание и нанесение на контурную карту географических объектов изученных маршрутов путешественников. Работа с картой «Имена на карте»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21.Сравнительное описание численности, плотности и динамики населения материков и стран мира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r w:rsidRPr="00B710C9">
        <w:rPr>
          <w:rFonts w:ascii="Times New Roman" w:hAnsi="Times New Roman" w:cs="Times New Roman"/>
          <w:sz w:val="24"/>
          <w:szCs w:val="24"/>
        </w:rPr>
        <w:t>Описание по карте рельефа одного из материков. Сравнение рельефа двух материков, выявление причин сходства и различий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23. Характеристика климата по климатическим картам. Сравнительное описание основных показателей климата; оценка климатических условий материков для жизни населения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24. Климатические пояса и области мира. РКК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25.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об океанах на основе различных источников информации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26. Описание основных компонентов природы океанов Земли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27. Описание природных зон Земли.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географического положения Африки. РКК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по картам природных богатств стран Центральной Африки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географического положения Австралии. РКК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31.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 материке на основе различных источников информации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географического положения Южной Америки. РКК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B710C9">
        <w:rPr>
          <w:rFonts w:ascii="Times New Roman" w:hAnsi="Times New Roman" w:cs="Times New Roman"/>
          <w:sz w:val="24"/>
          <w:szCs w:val="24"/>
        </w:rPr>
        <w:t>Описание основных компонентов природы материков Земли на примере Южной Америки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B710C9">
        <w:rPr>
          <w:rFonts w:ascii="Times New Roman" w:hAnsi="Times New Roman" w:cs="Times New Roman"/>
          <w:sz w:val="24"/>
          <w:szCs w:val="24"/>
        </w:rPr>
        <w:t>Характеристика основных видов хозяйственной деятельности населения Андских стран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B710C9">
        <w:rPr>
          <w:rFonts w:ascii="Times New Roman" w:hAnsi="Times New Roman" w:cs="Times New Roman"/>
          <w:sz w:val="24"/>
          <w:szCs w:val="24"/>
        </w:rPr>
        <w:t>Определение целей изучения Антарктики. Составление проекта использования природных богатств материка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особенностей природы материка. РКК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37. Характеристика по картам основных видов природных ресурсов Канады, США и Мексики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географического положения Евразии. РКК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B710C9">
        <w:rPr>
          <w:rFonts w:ascii="Times New Roman" w:hAnsi="Times New Roman" w:cs="Times New Roman"/>
          <w:sz w:val="24"/>
          <w:szCs w:val="24"/>
        </w:rPr>
        <w:t>Выявление по карте особенностей расположения крупных форм рельефа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B710C9">
        <w:rPr>
          <w:rFonts w:ascii="Times New Roman" w:hAnsi="Times New Roman" w:cs="Times New Roman"/>
          <w:sz w:val="24"/>
          <w:szCs w:val="24"/>
        </w:rPr>
        <w:t>Определение типов климата Евразии по климатическим диаграммам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B710C9">
        <w:rPr>
          <w:rFonts w:ascii="Times New Roman" w:hAnsi="Times New Roman" w:cs="Times New Roman"/>
          <w:sz w:val="24"/>
          <w:szCs w:val="24"/>
        </w:rPr>
        <w:t>Сравнительная характеристика Великобритании, Франции и Германии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B710C9">
        <w:rPr>
          <w:rFonts w:ascii="Times New Roman" w:hAnsi="Times New Roman" w:cs="Times New Roman"/>
          <w:sz w:val="24"/>
          <w:szCs w:val="24"/>
        </w:rPr>
        <w:t>Группировка стран Юго-Западной Азии по различным признакам</w:t>
      </w:r>
    </w:p>
    <w:p w:rsidR="00A9293A" w:rsidRPr="00B710C9" w:rsidRDefault="00A9293A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43. Моделирование на контурной карте размещения природных богатств Индии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44.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ГП и оценка его влияния на природу и жизнь людей в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45.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на определение разницы во времени различных территорий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46.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Написание эссе о роли русских землепроходцев и исследователей в освоении и изучении территории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47.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картографическими источниками: нанесение особенностей географического положения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48.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Определение, вычисление и сравнение показателей естественного прироста населения в разных частях России. Оценивание демографической ситуации России и отдельных ее территорий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49.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Чтение и анализ половозрастных пирамид. Объяснение различий в обеспеченности трудовыми ресурсами отдельных регионов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50.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особенностей размещения крупных народов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51.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Оценивание уровня урбанизации отдельных регионов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52.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величины миграционного прироста населения в разных частях России. Определение видов и направлений внутренних и внешних миграций, объяснение причин, составление схемы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53.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54.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Описание элементов рельефа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55.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картографическими источниками: нанесение элементов рельефа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56.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Выявление взаимозависимостей тектонической структуры, формы рельефа, полезных ископаемых на территории России</w:t>
      </w:r>
    </w:p>
    <w:p w:rsidR="00A9293A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57.</w:t>
      </w:r>
      <w:r w:rsidR="00A9293A" w:rsidRPr="00B710C9">
        <w:rPr>
          <w:rFonts w:ascii="Times New Roman" w:eastAsia="Times New Roman" w:hAnsi="Times New Roman" w:cs="Times New Roman"/>
          <w:sz w:val="24"/>
          <w:szCs w:val="24"/>
        </w:rPr>
        <w:t xml:space="preserve"> Построение профиля своей местности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58. Распределение количества осадков на территории России, работа с </w:t>
      </w:r>
      <w:proofErr w:type="spellStart"/>
      <w:r w:rsidRPr="00B710C9">
        <w:rPr>
          <w:rFonts w:ascii="Times New Roman" w:eastAsia="Times New Roman" w:hAnsi="Times New Roman" w:cs="Times New Roman"/>
          <w:sz w:val="24"/>
          <w:szCs w:val="24"/>
        </w:rPr>
        <w:t>климатограммами</w:t>
      </w:r>
      <w:proofErr w:type="spellEnd"/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59. Определение закономерностей распределения солнечной радиации, радиационного баланса, выявление особенностей распределения средних температур января и июля на территории России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60. Описание характеристики климата своего региона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61. Составление прогноза погоды на основе различных источников информации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62. Работа с картографическими источниками: нанесение объектов гидрографии России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63. Описание объектов гидрографии России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64. Определение видов особо охраняемых природных территорий России и их особенностей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65. Прогнозирование перспективных путей рационального природопользования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66. Описание основных компонентов природы своей местности</w:t>
      </w: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67. Описание основных компонентов природы России</w:t>
      </w:r>
    </w:p>
    <w:p w:rsidR="00295184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68.</w:t>
      </w:r>
      <w:r w:rsidR="00295184" w:rsidRPr="00B710C9">
        <w:rPr>
          <w:rFonts w:ascii="Times New Roman" w:eastAsia="Times New Roman" w:hAnsi="Times New Roman" w:cs="Times New Roman"/>
          <w:sz w:val="24"/>
          <w:szCs w:val="24"/>
        </w:rPr>
        <w:t xml:space="preserve"> Создание презентационных материалов о природе России на основе различных источников информации</w:t>
      </w:r>
    </w:p>
    <w:p w:rsidR="00295184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69.</w:t>
      </w:r>
      <w:r w:rsidR="00295184" w:rsidRPr="00B710C9">
        <w:rPr>
          <w:rFonts w:ascii="Times New Roman" w:eastAsia="Times New Roman" w:hAnsi="Times New Roman" w:cs="Times New Roman"/>
          <w:sz w:val="24"/>
          <w:szCs w:val="24"/>
        </w:rPr>
        <w:t xml:space="preserve"> Сравнение особенностей природы отдельных регионов страны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70.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>Оценивание динамики изменения границ России и их значения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71.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>Работа с картографическими источниками: нанесение субъектов, федеральных округов РФ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72.</w:t>
      </w:r>
      <w:r w:rsidR="00CC22A0" w:rsidRPr="00B710C9">
        <w:rPr>
          <w:rFonts w:ascii="Times New Roman" w:hAnsi="Times New Roman" w:cs="Times New Roman"/>
          <w:sz w:val="24"/>
          <w:szCs w:val="24"/>
        </w:rPr>
        <w:t>Определение по картам размещения трудоемкого и металлоемкого машиностроения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73.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 на примере угольной промышленности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74.</w:t>
      </w:r>
      <w:r w:rsidR="00CC22A0" w:rsidRPr="00B710C9">
        <w:rPr>
          <w:rFonts w:ascii="Times New Roman" w:hAnsi="Times New Roman" w:cs="Times New Roman"/>
          <w:sz w:val="24"/>
          <w:szCs w:val="24"/>
        </w:rPr>
        <w:t>Определение по картам атласа особенности географии нефтяной и газовой промышленности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75.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 на примере металлургической промышленности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76.</w:t>
      </w:r>
      <w:r w:rsidR="00CC22A0" w:rsidRPr="00B710C9">
        <w:rPr>
          <w:rFonts w:ascii="Times New Roman" w:hAnsi="Times New Roman" w:cs="Times New Roman"/>
          <w:sz w:val="24"/>
          <w:szCs w:val="24"/>
        </w:rPr>
        <w:t>Определение по картам атласа факторов размещения химических предприятий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77.</w:t>
      </w:r>
      <w:r w:rsidR="00CC22A0" w:rsidRPr="00B710C9">
        <w:rPr>
          <w:rFonts w:ascii="Times New Roman" w:hAnsi="Times New Roman" w:cs="Times New Roman"/>
          <w:sz w:val="24"/>
          <w:szCs w:val="24"/>
        </w:rPr>
        <w:t>Составление типовой схемы агропромышленного комплекса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78.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 xml:space="preserve"> Работа с картографическими источниками: нанесение экономических районов РФ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79.</w:t>
      </w:r>
      <w:r w:rsidR="00CC22A0" w:rsidRPr="00B710C9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субъектов района. Состав, население, промышленная и сельскохозяйственная специализация Центральной России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80.</w:t>
      </w:r>
      <w:r w:rsidR="00CC22A0" w:rsidRPr="00B710C9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географических особенностей Юга европейской части страны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81.</w:t>
      </w:r>
      <w:r w:rsidR="00CC22A0" w:rsidRPr="00B710C9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определение влияния особенностей природы на жизнь и хозяйственную деятельность населения Поволжья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hAnsi="Times New Roman" w:cs="Times New Roman"/>
          <w:sz w:val="24"/>
          <w:szCs w:val="24"/>
        </w:rPr>
        <w:t>82.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CC22A0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sz w:val="24"/>
          <w:szCs w:val="24"/>
        </w:rPr>
        <w:t>83.</w:t>
      </w:r>
      <w:r w:rsidR="00CC22A0" w:rsidRPr="00B710C9">
        <w:rPr>
          <w:rFonts w:ascii="Times New Roman" w:eastAsia="Times New Roman" w:hAnsi="Times New Roman" w:cs="Times New Roman"/>
          <w:sz w:val="24"/>
          <w:szCs w:val="24"/>
        </w:rPr>
        <w:t xml:space="preserve"> Сравнение двух и более экономических районов России по заданным характеристикам.</w:t>
      </w:r>
    </w:p>
    <w:p w:rsidR="00600DDF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bCs/>
          <w:iCs/>
          <w:sz w:val="24"/>
          <w:szCs w:val="24"/>
        </w:rPr>
        <w:t>84.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</w:t>
      </w:r>
    </w:p>
    <w:p w:rsidR="00600DDF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C9">
        <w:rPr>
          <w:rFonts w:ascii="Times New Roman" w:eastAsia="Times New Roman" w:hAnsi="Times New Roman" w:cs="Times New Roman"/>
          <w:iCs/>
          <w:sz w:val="24"/>
          <w:szCs w:val="24"/>
        </w:rPr>
        <w:t>85.</w:t>
      </w:r>
      <w:r w:rsidRPr="00B710C9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600DDF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DDF" w:rsidRPr="00B710C9" w:rsidRDefault="00600DDF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4AC" w:rsidRDefault="005434A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7AD8" w:rsidRPr="003B292E" w:rsidRDefault="003F7AD8" w:rsidP="003F7A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292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F7AD8" w:rsidRPr="003B292E" w:rsidRDefault="003F7AD8" w:rsidP="003F7A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292E">
        <w:rPr>
          <w:rFonts w:ascii="Times New Roman" w:hAnsi="Times New Roman"/>
          <w:b/>
          <w:bCs/>
          <w:sz w:val="24"/>
          <w:szCs w:val="24"/>
        </w:rPr>
        <w:t>(в том числе с учетом рабочей программы воспитания)</w:t>
      </w:r>
    </w:p>
    <w:p w:rsidR="003F7AD8" w:rsidRPr="003B292E" w:rsidRDefault="003F7AD8" w:rsidP="003F7AD8">
      <w:pPr>
        <w:pStyle w:val="Default"/>
        <w:spacing w:line="240" w:lineRule="auto"/>
        <w:jc w:val="center"/>
        <w:rPr>
          <w:b/>
          <w:bCs/>
          <w:color w:val="00000A"/>
        </w:rPr>
      </w:pPr>
    </w:p>
    <w:p w:rsidR="003F7AD8" w:rsidRPr="003B292E" w:rsidRDefault="003F7AD8" w:rsidP="003F7AD8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5</w:t>
      </w:r>
      <w:r w:rsidRPr="003B292E">
        <w:rPr>
          <w:b/>
          <w:bCs/>
          <w:color w:val="00000A"/>
        </w:rPr>
        <w:t xml:space="preserve"> КЛАСС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724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3F7AD8" w:rsidRPr="003F7AD8" w:rsidTr="004F7BB6">
        <w:tc>
          <w:tcPr>
            <w:tcW w:w="724" w:type="dxa"/>
            <w:vMerge w:val="restart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F7AD8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 xml:space="preserve">Количество </w:t>
            </w:r>
          </w:p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Основные направления</w:t>
            </w:r>
          </w:p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3F7AD8" w:rsidRPr="003F7AD8" w:rsidTr="004F7BB6">
        <w:tc>
          <w:tcPr>
            <w:tcW w:w="724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078" w:type="dxa"/>
            <w:vMerge/>
          </w:tcPr>
          <w:p w:rsidR="003F7AD8" w:rsidRPr="003F7AD8" w:rsidRDefault="003F7AD8" w:rsidP="005434A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5А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5Б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5В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5Г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5Д</w:t>
            </w:r>
          </w:p>
        </w:tc>
        <w:tc>
          <w:tcPr>
            <w:tcW w:w="583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5Е</w:t>
            </w:r>
          </w:p>
        </w:tc>
        <w:tc>
          <w:tcPr>
            <w:tcW w:w="4019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7009AF" w:rsidP="005434A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изучает география</w:t>
            </w:r>
          </w:p>
        </w:tc>
        <w:tc>
          <w:tcPr>
            <w:tcW w:w="582" w:type="dxa"/>
          </w:tcPr>
          <w:p w:rsidR="003F7AD8" w:rsidRPr="005434AC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3F7AD8" w:rsidRPr="005434AC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3F7AD8" w:rsidRPr="005434AC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3F7AD8" w:rsidRPr="005434AC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3F7AD8" w:rsidRPr="005434AC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3" w:type="dxa"/>
          </w:tcPr>
          <w:p w:rsidR="003F7AD8" w:rsidRPr="005434AC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4019" w:type="dxa"/>
            <w:vMerge w:val="restart"/>
          </w:tcPr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Интеллектуальное воспитание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proofErr w:type="spellStart"/>
            <w:r w:rsidRPr="003F7AD8">
              <w:rPr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Нравственно-эстетическое воспитание 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семейных ценностей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F7AD8">
              <w:rPr>
                <w:bCs/>
                <w:sz w:val="24"/>
                <w:szCs w:val="24"/>
              </w:rPr>
              <w:t>медиакультурное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Культурологическое и эстетическое воспитание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Правовое воспитание и культура безопасности учащихся</w:t>
            </w:r>
          </w:p>
          <w:p w:rsidR="003F7AD8" w:rsidRPr="003F7AD8" w:rsidRDefault="003F7AD8" w:rsidP="005434AC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color w:val="00000A"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Экологическое воспитание</w:t>
            </w: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5434AC" w:rsidP="005434AC">
            <w:pPr>
              <w:tabs>
                <w:tab w:val="left" w:pos="1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3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4019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5434AC" w:rsidP="005434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во Вселенной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5434AC" w:rsidP="005434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5434AC" w:rsidP="005434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Земле. Литосфера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5434AC" w:rsidP="005434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3F7AD8" w:rsidRPr="003F7AD8" w:rsidRDefault="005434AC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F7AD8" w:rsidRPr="003F7AD8" w:rsidTr="004F7BB6">
        <w:tc>
          <w:tcPr>
            <w:tcW w:w="724" w:type="dxa"/>
          </w:tcPr>
          <w:p w:rsidR="003F7AD8" w:rsidRPr="003F7AD8" w:rsidRDefault="003F7AD8" w:rsidP="005434AC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3F7AD8" w:rsidRPr="003F7AD8" w:rsidRDefault="003F7AD8" w:rsidP="005434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A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3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4019" w:type="dxa"/>
          </w:tcPr>
          <w:p w:rsidR="003F7AD8" w:rsidRPr="003F7AD8" w:rsidRDefault="003F7AD8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4AC" w:rsidRPr="003B292E" w:rsidRDefault="005434AC" w:rsidP="005434AC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6</w:t>
      </w:r>
      <w:r w:rsidRPr="003B292E">
        <w:rPr>
          <w:b/>
          <w:bCs/>
          <w:color w:val="00000A"/>
        </w:rPr>
        <w:t xml:space="preserve"> КЛАСС</w:t>
      </w:r>
    </w:p>
    <w:tbl>
      <w:tblPr>
        <w:tblStyle w:val="a5"/>
        <w:tblW w:w="10407" w:type="dxa"/>
        <w:tblLayout w:type="fixed"/>
        <w:tblLook w:val="04A0" w:firstRow="1" w:lastRow="0" w:firstColumn="1" w:lastColumn="0" w:noHBand="0" w:noVBand="1"/>
      </w:tblPr>
      <w:tblGrid>
        <w:gridCol w:w="817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5434AC" w:rsidRPr="003F7AD8" w:rsidTr="005434AC">
        <w:tc>
          <w:tcPr>
            <w:tcW w:w="817" w:type="dxa"/>
            <w:vMerge w:val="restart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F7AD8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 xml:space="preserve">Количество </w:t>
            </w:r>
          </w:p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Основные направления</w:t>
            </w:r>
          </w:p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5434AC" w:rsidRPr="003F7AD8" w:rsidTr="005434AC">
        <w:tc>
          <w:tcPr>
            <w:tcW w:w="817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078" w:type="dxa"/>
            <w:vMerge/>
          </w:tcPr>
          <w:p w:rsidR="005434AC" w:rsidRPr="003F7AD8" w:rsidRDefault="005434AC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3F7AD8">
              <w:rPr>
                <w:b/>
                <w:bCs/>
                <w:color w:val="00000A"/>
              </w:rPr>
              <w:t>А</w:t>
            </w:r>
          </w:p>
        </w:tc>
        <w:tc>
          <w:tcPr>
            <w:tcW w:w="582" w:type="dxa"/>
          </w:tcPr>
          <w:p w:rsidR="005434AC" w:rsidRPr="003F7AD8" w:rsidRDefault="005434AC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3F7AD8">
              <w:rPr>
                <w:b/>
                <w:bCs/>
                <w:color w:val="00000A"/>
              </w:rPr>
              <w:t>Б</w:t>
            </w:r>
          </w:p>
        </w:tc>
        <w:tc>
          <w:tcPr>
            <w:tcW w:w="582" w:type="dxa"/>
          </w:tcPr>
          <w:p w:rsidR="005434AC" w:rsidRPr="003F7AD8" w:rsidRDefault="005434AC" w:rsidP="005434AC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3F7AD8">
              <w:rPr>
                <w:b/>
                <w:bCs/>
                <w:color w:val="00000A"/>
              </w:rPr>
              <w:t>В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3F7AD8">
              <w:rPr>
                <w:b/>
                <w:bCs/>
                <w:color w:val="00000A"/>
              </w:rPr>
              <w:t>Г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3F7AD8">
              <w:rPr>
                <w:b/>
                <w:bCs/>
                <w:color w:val="00000A"/>
              </w:rPr>
              <w:t>Д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3F7AD8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5434AC">
            <w:pPr>
              <w:pStyle w:val="Default"/>
              <w:numPr>
                <w:ilvl w:val="0"/>
                <w:numId w:val="15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Гидросфера</w:t>
            </w:r>
          </w:p>
        </w:tc>
        <w:tc>
          <w:tcPr>
            <w:tcW w:w="582" w:type="dxa"/>
          </w:tcPr>
          <w:p w:rsidR="005434AC" w:rsidRPr="005434AC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5434AC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5434AC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5434AC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5434AC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583" w:type="dxa"/>
          </w:tcPr>
          <w:p w:rsidR="005434AC" w:rsidRPr="005434AC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4019" w:type="dxa"/>
            <w:vMerge w:val="restart"/>
          </w:tcPr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Интеллектуальное воспитание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proofErr w:type="spellStart"/>
            <w:r w:rsidRPr="003F7AD8">
              <w:rPr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Нравственно-эстетическое воспитание 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семейных ценностей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F7AD8">
              <w:rPr>
                <w:bCs/>
                <w:sz w:val="24"/>
                <w:szCs w:val="24"/>
              </w:rPr>
              <w:t>медиакультурное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Культурологическое и эстетическое воспитание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Правовое воспитание и культура безопасности учащихся</w:t>
            </w:r>
          </w:p>
          <w:p w:rsidR="005434AC" w:rsidRPr="003F7AD8" w:rsidRDefault="005434AC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color w:val="00000A"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Экологическое воспитание</w:t>
            </w: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5434AC">
            <w:pPr>
              <w:pStyle w:val="Default"/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tabs>
                <w:tab w:val="left" w:pos="1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5434AC">
            <w:pPr>
              <w:pStyle w:val="Default"/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5434AC">
            <w:pPr>
              <w:pStyle w:val="Default"/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5434AC">
            <w:pPr>
              <w:pStyle w:val="Default"/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Человечество на Земле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4019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5434AC">
            <w:pPr>
              <w:pStyle w:val="Default"/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82" w:type="dxa"/>
          </w:tcPr>
          <w:p w:rsidR="005434AC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5434AC" w:rsidRPr="003F7AD8" w:rsidTr="005434AC">
        <w:tc>
          <w:tcPr>
            <w:tcW w:w="817" w:type="dxa"/>
          </w:tcPr>
          <w:p w:rsidR="005434AC" w:rsidRPr="003F7AD8" w:rsidRDefault="005434AC" w:rsidP="004F7BB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5434AC" w:rsidRPr="003F7AD8" w:rsidRDefault="005434AC" w:rsidP="004F7B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A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583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34</w:t>
            </w:r>
          </w:p>
        </w:tc>
        <w:tc>
          <w:tcPr>
            <w:tcW w:w="4019" w:type="dxa"/>
          </w:tcPr>
          <w:p w:rsidR="005434AC" w:rsidRPr="003F7AD8" w:rsidRDefault="005434AC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2072" w:rsidRPr="003B292E" w:rsidRDefault="00752072" w:rsidP="00752072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7</w:t>
      </w:r>
      <w:r w:rsidRPr="003B292E">
        <w:rPr>
          <w:b/>
          <w:bCs/>
          <w:color w:val="00000A"/>
        </w:rPr>
        <w:t xml:space="preserve"> КЛАСС</w:t>
      </w:r>
    </w:p>
    <w:tbl>
      <w:tblPr>
        <w:tblStyle w:val="a5"/>
        <w:tblW w:w="10265" w:type="dxa"/>
        <w:tblLayout w:type="fixed"/>
        <w:tblLook w:val="04A0" w:firstRow="1" w:lastRow="0" w:firstColumn="1" w:lastColumn="0" w:noHBand="0" w:noVBand="1"/>
      </w:tblPr>
      <w:tblGrid>
        <w:gridCol w:w="675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752072" w:rsidRPr="003F7AD8" w:rsidTr="00752072">
        <w:tc>
          <w:tcPr>
            <w:tcW w:w="675" w:type="dxa"/>
            <w:vMerge w:val="restart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F7AD8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 xml:space="preserve">Количество </w:t>
            </w:r>
          </w:p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Основные направления</w:t>
            </w:r>
          </w:p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752072" w:rsidRPr="003F7AD8" w:rsidTr="00752072">
        <w:tc>
          <w:tcPr>
            <w:tcW w:w="675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078" w:type="dxa"/>
            <w:vMerge/>
          </w:tcPr>
          <w:p w:rsidR="00752072" w:rsidRPr="003F7AD8" w:rsidRDefault="00752072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3F7AD8">
              <w:rPr>
                <w:b/>
                <w:bCs/>
                <w:color w:val="00000A"/>
              </w:rPr>
              <w:t>А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3F7AD8">
              <w:rPr>
                <w:b/>
                <w:bCs/>
                <w:color w:val="00000A"/>
              </w:rPr>
              <w:t>Б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3F7AD8">
              <w:rPr>
                <w:b/>
                <w:bCs/>
                <w:color w:val="00000A"/>
              </w:rPr>
              <w:t>В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3F7AD8">
              <w:rPr>
                <w:b/>
                <w:bCs/>
                <w:color w:val="00000A"/>
              </w:rPr>
              <w:t>Г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3F7AD8">
              <w:rPr>
                <w:b/>
                <w:bCs/>
                <w:color w:val="00000A"/>
              </w:rPr>
              <w:t>Д</w:t>
            </w:r>
          </w:p>
        </w:tc>
        <w:tc>
          <w:tcPr>
            <w:tcW w:w="583" w:type="dxa"/>
          </w:tcPr>
          <w:p w:rsidR="00752072" w:rsidRPr="003F7AD8" w:rsidRDefault="00752072" w:rsidP="00752072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3F7AD8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752072">
            <w:pPr>
              <w:pStyle w:val="Default"/>
              <w:numPr>
                <w:ilvl w:val="0"/>
                <w:numId w:val="16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582" w:type="dxa"/>
          </w:tcPr>
          <w:p w:rsidR="00752072" w:rsidRPr="005434AC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072" w:rsidRPr="005434AC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072" w:rsidRPr="005434AC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072" w:rsidRPr="005434AC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072" w:rsidRPr="005434AC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752072" w:rsidRPr="005434AC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 w:val="restart"/>
          </w:tcPr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Интеллектуальное воспитание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proofErr w:type="spellStart"/>
            <w:r w:rsidRPr="003F7AD8">
              <w:rPr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Нравственно-эстетическое воспитание 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семейных ценностей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F7AD8">
              <w:rPr>
                <w:bCs/>
                <w:sz w:val="24"/>
                <w:szCs w:val="24"/>
              </w:rPr>
              <w:t>медиакультурное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Культурологическое и эстетическое воспитание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Правовое воспитание и культура безопасности учащихся</w:t>
            </w:r>
          </w:p>
          <w:p w:rsidR="00752072" w:rsidRPr="003F7AD8" w:rsidRDefault="00752072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color w:val="00000A"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Экологическое воспитание</w:t>
            </w: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752072">
            <w:pPr>
              <w:pStyle w:val="Default"/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tabs>
                <w:tab w:val="left" w:pos="1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Земли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752072">
            <w:pPr>
              <w:pStyle w:val="Default"/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Земли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752072">
            <w:pPr>
              <w:pStyle w:val="Default"/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Материки и страны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40</w:t>
            </w:r>
          </w:p>
        </w:tc>
        <w:tc>
          <w:tcPr>
            <w:tcW w:w="583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40</w:t>
            </w:r>
          </w:p>
        </w:tc>
        <w:tc>
          <w:tcPr>
            <w:tcW w:w="4019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752072">
            <w:pPr>
              <w:pStyle w:val="Default"/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3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4019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752072">
            <w:pPr>
              <w:pStyle w:val="Default"/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072" w:rsidRPr="003F7AD8" w:rsidTr="00752072">
        <w:tc>
          <w:tcPr>
            <w:tcW w:w="675" w:type="dxa"/>
          </w:tcPr>
          <w:p w:rsidR="00752072" w:rsidRPr="003F7AD8" w:rsidRDefault="00752072" w:rsidP="004F7BB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752072" w:rsidRPr="003F7AD8" w:rsidRDefault="00752072" w:rsidP="004F7B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A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52072" w:rsidRPr="003F7AD8" w:rsidRDefault="00752072" w:rsidP="00F846D8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3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4019" w:type="dxa"/>
          </w:tcPr>
          <w:p w:rsidR="00752072" w:rsidRPr="003F7AD8" w:rsidRDefault="00752072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6D8" w:rsidRPr="003B292E" w:rsidRDefault="00F846D8" w:rsidP="00F846D8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8 </w:t>
      </w:r>
      <w:r w:rsidRPr="003B292E">
        <w:rPr>
          <w:b/>
          <w:bCs/>
          <w:color w:val="00000A"/>
        </w:rPr>
        <w:t>КЛАСС</w:t>
      </w:r>
    </w:p>
    <w:tbl>
      <w:tblPr>
        <w:tblStyle w:val="a5"/>
        <w:tblW w:w="10265" w:type="dxa"/>
        <w:tblLayout w:type="fixed"/>
        <w:tblLook w:val="04A0" w:firstRow="1" w:lastRow="0" w:firstColumn="1" w:lastColumn="0" w:noHBand="0" w:noVBand="1"/>
      </w:tblPr>
      <w:tblGrid>
        <w:gridCol w:w="675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F846D8" w:rsidRPr="003F7AD8" w:rsidTr="00F846D8">
        <w:tc>
          <w:tcPr>
            <w:tcW w:w="675" w:type="dxa"/>
            <w:vMerge w:val="restart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F7AD8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 xml:space="preserve">Количество </w:t>
            </w:r>
          </w:p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Основные направления</w:t>
            </w:r>
          </w:p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F846D8" w:rsidRPr="003F7AD8" w:rsidTr="00F846D8">
        <w:tc>
          <w:tcPr>
            <w:tcW w:w="675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078" w:type="dxa"/>
            <w:vMerge/>
          </w:tcPr>
          <w:p w:rsidR="00F846D8" w:rsidRPr="003F7AD8" w:rsidRDefault="00F846D8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3F7AD8">
              <w:rPr>
                <w:b/>
                <w:bCs/>
                <w:color w:val="00000A"/>
              </w:rPr>
              <w:t>А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3F7AD8">
              <w:rPr>
                <w:b/>
                <w:bCs/>
                <w:color w:val="00000A"/>
              </w:rPr>
              <w:t>Б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3F7AD8">
              <w:rPr>
                <w:b/>
                <w:bCs/>
                <w:color w:val="00000A"/>
              </w:rPr>
              <w:t>В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3F7AD8">
              <w:rPr>
                <w:b/>
                <w:bCs/>
                <w:color w:val="00000A"/>
              </w:rPr>
              <w:t>Г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3F7AD8">
              <w:rPr>
                <w:b/>
                <w:bCs/>
                <w:color w:val="00000A"/>
              </w:rPr>
              <w:t>Д</w:t>
            </w:r>
          </w:p>
        </w:tc>
        <w:tc>
          <w:tcPr>
            <w:tcW w:w="583" w:type="dxa"/>
          </w:tcPr>
          <w:p w:rsidR="00F846D8" w:rsidRPr="003F7AD8" w:rsidRDefault="00F846D8" w:rsidP="004F7BB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3F7AD8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3F7AD8" w:rsidRDefault="00F846D8" w:rsidP="00F846D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России на карте мира</w:t>
            </w:r>
          </w:p>
        </w:tc>
        <w:tc>
          <w:tcPr>
            <w:tcW w:w="582" w:type="dxa"/>
          </w:tcPr>
          <w:p w:rsidR="00F846D8" w:rsidRPr="005434AC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5434AC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5434AC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5434AC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5434AC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F846D8" w:rsidRPr="005434AC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 w:val="restart"/>
          </w:tcPr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Интеллектуальное воспитание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proofErr w:type="spellStart"/>
            <w:r w:rsidRPr="003F7AD8">
              <w:rPr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Нравственно-эстетическое воспитание 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семейных ценностей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F7AD8">
              <w:rPr>
                <w:bCs/>
                <w:sz w:val="24"/>
                <w:szCs w:val="24"/>
              </w:rPr>
              <w:t>медиакультурное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Культурологическое и эстетическое воспитание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Правовое воспитание и культура безопасности учащихся</w:t>
            </w:r>
          </w:p>
          <w:p w:rsidR="00F846D8" w:rsidRPr="003F7AD8" w:rsidRDefault="00F846D8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color w:val="00000A"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Экологическое воспитание</w:t>
            </w: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3F7AD8" w:rsidRDefault="00F846D8" w:rsidP="004F7BB6">
            <w:pPr>
              <w:tabs>
                <w:tab w:val="left" w:pos="1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России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3F7AD8" w:rsidRDefault="00F846D8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18</w:t>
            </w:r>
          </w:p>
        </w:tc>
        <w:tc>
          <w:tcPr>
            <w:tcW w:w="583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18</w:t>
            </w:r>
          </w:p>
        </w:tc>
        <w:tc>
          <w:tcPr>
            <w:tcW w:w="4019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3F7AD8" w:rsidRDefault="00F846D8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районирование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F20FF6" w:rsidRDefault="00F20FF6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природные комплексы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17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19</w:t>
            </w:r>
          </w:p>
        </w:tc>
        <w:tc>
          <w:tcPr>
            <w:tcW w:w="583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19</w:t>
            </w:r>
          </w:p>
        </w:tc>
        <w:tc>
          <w:tcPr>
            <w:tcW w:w="4019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F846D8">
        <w:tc>
          <w:tcPr>
            <w:tcW w:w="675" w:type="dxa"/>
          </w:tcPr>
          <w:p w:rsidR="00F20FF6" w:rsidRPr="003F7AD8" w:rsidRDefault="00F20FF6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20FF6" w:rsidRDefault="00F20FF6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Тульской области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F20FF6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F846D8">
            <w:pPr>
              <w:pStyle w:val="Default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3F7AD8" w:rsidRDefault="00F846D8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F846D8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846D8" w:rsidRPr="003F7AD8" w:rsidTr="00F846D8">
        <w:tc>
          <w:tcPr>
            <w:tcW w:w="675" w:type="dxa"/>
          </w:tcPr>
          <w:p w:rsidR="00F846D8" w:rsidRPr="003F7AD8" w:rsidRDefault="00F846D8" w:rsidP="004F7BB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F846D8" w:rsidRPr="003F7AD8" w:rsidRDefault="00F846D8" w:rsidP="004F7B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A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3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4019" w:type="dxa"/>
          </w:tcPr>
          <w:p w:rsidR="00F846D8" w:rsidRPr="003F7AD8" w:rsidRDefault="00F846D8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F846D8" w:rsidRPr="00B710C9" w:rsidRDefault="00F846D8" w:rsidP="00F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22A0" w:rsidRPr="00B710C9" w:rsidRDefault="00CC22A0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0FF6" w:rsidRPr="003B292E" w:rsidRDefault="00F20FF6" w:rsidP="00F20FF6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9 </w:t>
      </w:r>
      <w:r w:rsidRPr="003B292E">
        <w:rPr>
          <w:b/>
          <w:bCs/>
          <w:color w:val="00000A"/>
        </w:rPr>
        <w:t>КЛАСС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82"/>
        <w:gridCol w:w="582"/>
        <w:gridCol w:w="582"/>
        <w:gridCol w:w="582"/>
        <w:gridCol w:w="4334"/>
      </w:tblGrid>
      <w:tr w:rsidR="00F20FF6" w:rsidRPr="003F7AD8" w:rsidTr="008859E3">
        <w:tc>
          <w:tcPr>
            <w:tcW w:w="675" w:type="dxa"/>
            <w:vMerge w:val="restart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F7AD8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6662" w:type="dxa"/>
            <w:gridSpan w:val="5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Основные направления</w:t>
            </w:r>
          </w:p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F7AD8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F20FF6" w:rsidRPr="003F7AD8" w:rsidTr="008859E3">
        <w:tc>
          <w:tcPr>
            <w:tcW w:w="675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977" w:type="dxa"/>
            <w:vMerge/>
          </w:tcPr>
          <w:p w:rsidR="00F20FF6" w:rsidRPr="003F7AD8" w:rsidRDefault="00F20FF6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  <w:r w:rsidRPr="003F7AD8">
              <w:rPr>
                <w:b/>
                <w:bCs/>
                <w:color w:val="00000A"/>
              </w:rPr>
              <w:t>А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  <w:r w:rsidRPr="003F7AD8">
              <w:rPr>
                <w:b/>
                <w:bCs/>
                <w:color w:val="00000A"/>
              </w:rPr>
              <w:t>Б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  <w:r w:rsidRPr="003F7AD8">
              <w:rPr>
                <w:b/>
                <w:bCs/>
                <w:color w:val="00000A"/>
              </w:rPr>
              <w:t>В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  <w:r w:rsidRPr="003F7AD8">
              <w:rPr>
                <w:b/>
                <w:bCs/>
                <w:color w:val="00000A"/>
              </w:rPr>
              <w:t>Г</w:t>
            </w:r>
          </w:p>
        </w:tc>
        <w:tc>
          <w:tcPr>
            <w:tcW w:w="4334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709" w:hanging="709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3F7AD8" w:rsidRDefault="00F20FF6" w:rsidP="004F7B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Хозяйство России</w:t>
            </w:r>
          </w:p>
        </w:tc>
        <w:tc>
          <w:tcPr>
            <w:tcW w:w="582" w:type="dxa"/>
          </w:tcPr>
          <w:p w:rsidR="00F20FF6" w:rsidRPr="005434AC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23</w:t>
            </w:r>
          </w:p>
        </w:tc>
        <w:tc>
          <w:tcPr>
            <w:tcW w:w="582" w:type="dxa"/>
          </w:tcPr>
          <w:p w:rsidR="00F20FF6" w:rsidRPr="005434AC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23</w:t>
            </w:r>
          </w:p>
        </w:tc>
        <w:tc>
          <w:tcPr>
            <w:tcW w:w="582" w:type="dxa"/>
          </w:tcPr>
          <w:p w:rsidR="00F20FF6" w:rsidRPr="005434AC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23</w:t>
            </w:r>
          </w:p>
        </w:tc>
        <w:tc>
          <w:tcPr>
            <w:tcW w:w="582" w:type="dxa"/>
          </w:tcPr>
          <w:p w:rsidR="00F20FF6" w:rsidRPr="005434AC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23</w:t>
            </w:r>
          </w:p>
        </w:tc>
        <w:tc>
          <w:tcPr>
            <w:tcW w:w="4334" w:type="dxa"/>
            <w:vMerge w:val="restart"/>
          </w:tcPr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Интеллектуальное воспитание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proofErr w:type="spellStart"/>
            <w:r w:rsidRPr="003F7AD8">
              <w:rPr>
                <w:bCs/>
                <w:sz w:val="24"/>
                <w:szCs w:val="24"/>
              </w:rPr>
              <w:t>Здоровьесберегающее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Нравственно-эстетическое воспитание 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Воспитание семейных ценностей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3F7AD8">
              <w:rPr>
                <w:bCs/>
                <w:sz w:val="24"/>
                <w:szCs w:val="24"/>
              </w:rPr>
              <w:t>медиакультурное</w:t>
            </w:r>
            <w:proofErr w:type="spellEnd"/>
            <w:r w:rsidRPr="003F7AD8">
              <w:rPr>
                <w:bCs/>
                <w:sz w:val="24"/>
                <w:szCs w:val="24"/>
              </w:rPr>
              <w:t xml:space="preserve"> воспитание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Культурологическое и эстетическое воспитание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Правовое воспитание и культура безопасности учащихся</w:t>
            </w:r>
          </w:p>
          <w:p w:rsidR="00F20FF6" w:rsidRPr="003F7AD8" w:rsidRDefault="00F20FF6" w:rsidP="004F7BB6">
            <w:pPr>
              <w:numPr>
                <w:ilvl w:val="0"/>
                <w:numId w:val="13"/>
              </w:numPr>
              <w:spacing w:after="0" w:line="240" w:lineRule="auto"/>
              <w:ind w:left="447" w:hanging="284"/>
              <w:jc w:val="both"/>
              <w:rPr>
                <w:bCs/>
                <w:color w:val="00000A"/>
                <w:sz w:val="24"/>
                <w:szCs w:val="24"/>
              </w:rPr>
            </w:pPr>
            <w:r w:rsidRPr="003F7AD8">
              <w:rPr>
                <w:bCs/>
                <w:sz w:val="24"/>
                <w:szCs w:val="24"/>
              </w:rPr>
              <w:t>Экологическое воспитание</w:t>
            </w: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3F7AD8" w:rsidRDefault="008859E3" w:rsidP="004F7BB6">
            <w:pPr>
              <w:tabs>
                <w:tab w:val="left" w:pos="1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Центральная Россия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334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3F7AD8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Европейский Северо-Запад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334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3F7AD8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Европейский Север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334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F20FF6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 Европейский Юг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334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Поволжье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334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8859E3" w:rsidRPr="003F7AD8" w:rsidTr="008859E3">
        <w:tc>
          <w:tcPr>
            <w:tcW w:w="675" w:type="dxa"/>
          </w:tcPr>
          <w:p w:rsidR="008859E3" w:rsidRPr="003F7AD8" w:rsidRDefault="008859E3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8859E3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Урал.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334" w:type="dxa"/>
            <w:vMerge/>
          </w:tcPr>
          <w:p w:rsidR="008859E3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8859E3" w:rsidRPr="003F7AD8" w:rsidTr="008859E3">
        <w:tc>
          <w:tcPr>
            <w:tcW w:w="675" w:type="dxa"/>
          </w:tcPr>
          <w:p w:rsidR="008859E3" w:rsidRPr="003F7AD8" w:rsidRDefault="008859E3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8859E3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Сибирь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334" w:type="dxa"/>
            <w:vMerge/>
          </w:tcPr>
          <w:p w:rsidR="008859E3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8859E3" w:rsidRPr="003F7AD8" w:rsidTr="008859E3">
        <w:tc>
          <w:tcPr>
            <w:tcW w:w="675" w:type="dxa"/>
          </w:tcPr>
          <w:p w:rsidR="008859E3" w:rsidRPr="003F7AD8" w:rsidRDefault="008859E3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8859E3" w:rsidRDefault="008859E3" w:rsidP="004F7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России. Дальний Восток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8859E3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334" w:type="dxa"/>
            <w:vMerge/>
          </w:tcPr>
          <w:p w:rsidR="008859E3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F20FF6">
            <w:pPr>
              <w:pStyle w:val="Default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3F7AD8" w:rsidRDefault="008859E3" w:rsidP="00885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</w:t>
            </w:r>
            <w:r w:rsidR="00F20FF6">
              <w:rPr>
                <w:sz w:val="24"/>
                <w:szCs w:val="24"/>
              </w:rPr>
              <w:t>овторение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F20FF6" w:rsidRPr="003F7AD8" w:rsidRDefault="008859E3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334" w:type="dxa"/>
            <w:vMerge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F20FF6" w:rsidRPr="003F7AD8" w:rsidTr="008859E3">
        <w:tc>
          <w:tcPr>
            <w:tcW w:w="675" w:type="dxa"/>
          </w:tcPr>
          <w:p w:rsidR="00F20FF6" w:rsidRPr="003F7AD8" w:rsidRDefault="00F20FF6" w:rsidP="004F7BB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977" w:type="dxa"/>
          </w:tcPr>
          <w:p w:rsidR="00F20FF6" w:rsidRPr="003F7AD8" w:rsidRDefault="00F20FF6" w:rsidP="004F7B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A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4334" w:type="dxa"/>
          </w:tcPr>
          <w:p w:rsidR="00F20FF6" w:rsidRPr="003F7AD8" w:rsidRDefault="00F20FF6" w:rsidP="004F7BB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295184" w:rsidRPr="00B710C9" w:rsidRDefault="00295184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588E" w:rsidRPr="00B710C9" w:rsidRDefault="00E263D8" w:rsidP="00CB47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56F0" w:rsidRPr="00B710C9" w:rsidRDefault="005156F0" w:rsidP="00CB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6F0" w:rsidRPr="00B710C9" w:rsidSect="00711A7A">
      <w:pgSz w:w="11906" w:h="16838"/>
      <w:pgMar w:top="709" w:right="1080" w:bottom="851" w:left="10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0F2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D7E"/>
    <w:multiLevelType w:val="hybridMultilevel"/>
    <w:tmpl w:val="3B80F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7331"/>
    <w:multiLevelType w:val="multilevel"/>
    <w:tmpl w:val="D8F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050DF"/>
    <w:multiLevelType w:val="hybridMultilevel"/>
    <w:tmpl w:val="9D741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42F6"/>
    <w:multiLevelType w:val="multilevel"/>
    <w:tmpl w:val="3110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A66CE"/>
    <w:multiLevelType w:val="multilevel"/>
    <w:tmpl w:val="51E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62499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136"/>
    <w:multiLevelType w:val="multilevel"/>
    <w:tmpl w:val="B9E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809E8"/>
    <w:multiLevelType w:val="hybridMultilevel"/>
    <w:tmpl w:val="5446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C4908"/>
    <w:multiLevelType w:val="hybridMultilevel"/>
    <w:tmpl w:val="CCA6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30B73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73616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7B04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527"/>
    <w:rsid w:val="000359FD"/>
    <w:rsid w:val="00173E66"/>
    <w:rsid w:val="00176345"/>
    <w:rsid w:val="001E485E"/>
    <w:rsid w:val="00260116"/>
    <w:rsid w:val="00273089"/>
    <w:rsid w:val="00295184"/>
    <w:rsid w:val="0030745F"/>
    <w:rsid w:val="003F7AD8"/>
    <w:rsid w:val="00434A54"/>
    <w:rsid w:val="004453D3"/>
    <w:rsid w:val="00485534"/>
    <w:rsid w:val="00494CD2"/>
    <w:rsid w:val="004B0ED5"/>
    <w:rsid w:val="004F7BB6"/>
    <w:rsid w:val="00503CBA"/>
    <w:rsid w:val="005156F0"/>
    <w:rsid w:val="005434AC"/>
    <w:rsid w:val="00556CD4"/>
    <w:rsid w:val="005719ED"/>
    <w:rsid w:val="00577970"/>
    <w:rsid w:val="005C5AD2"/>
    <w:rsid w:val="00600DDF"/>
    <w:rsid w:val="006A005F"/>
    <w:rsid w:val="007009AF"/>
    <w:rsid w:val="00711A7A"/>
    <w:rsid w:val="00731618"/>
    <w:rsid w:val="00740E38"/>
    <w:rsid w:val="00752072"/>
    <w:rsid w:val="00801899"/>
    <w:rsid w:val="00855038"/>
    <w:rsid w:val="008859E3"/>
    <w:rsid w:val="00893D65"/>
    <w:rsid w:val="008B2DB6"/>
    <w:rsid w:val="00934F18"/>
    <w:rsid w:val="00A9293A"/>
    <w:rsid w:val="00AC47C9"/>
    <w:rsid w:val="00B40052"/>
    <w:rsid w:val="00B414E6"/>
    <w:rsid w:val="00B5336D"/>
    <w:rsid w:val="00B64FBF"/>
    <w:rsid w:val="00B710C9"/>
    <w:rsid w:val="00BF2527"/>
    <w:rsid w:val="00C2588E"/>
    <w:rsid w:val="00C33875"/>
    <w:rsid w:val="00C368F2"/>
    <w:rsid w:val="00C564CE"/>
    <w:rsid w:val="00CB479F"/>
    <w:rsid w:val="00CC22A0"/>
    <w:rsid w:val="00CD1F81"/>
    <w:rsid w:val="00D47C2D"/>
    <w:rsid w:val="00D566A4"/>
    <w:rsid w:val="00DA5ED6"/>
    <w:rsid w:val="00E263D8"/>
    <w:rsid w:val="00E408CB"/>
    <w:rsid w:val="00F20FF6"/>
    <w:rsid w:val="00F846D8"/>
    <w:rsid w:val="00F93061"/>
    <w:rsid w:val="00FE1584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D9BB58-8000-45D2-B943-FAC0DAA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6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0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qFormat/>
    <w:rsid w:val="00600DD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5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B5336D"/>
  </w:style>
  <w:style w:type="paragraph" w:styleId="a3">
    <w:name w:val="Normal (Web)"/>
    <w:basedOn w:val="a"/>
    <w:uiPriority w:val="99"/>
    <w:rsid w:val="00B5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A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A5ED6"/>
  </w:style>
  <w:style w:type="character" w:customStyle="1" w:styleId="c49">
    <w:name w:val="c49"/>
    <w:basedOn w:val="a0"/>
    <w:rsid w:val="00DA5ED6"/>
  </w:style>
  <w:style w:type="character" w:customStyle="1" w:styleId="c12">
    <w:name w:val="c12"/>
    <w:basedOn w:val="a0"/>
    <w:rsid w:val="00DA5ED6"/>
  </w:style>
  <w:style w:type="character" w:customStyle="1" w:styleId="c3">
    <w:name w:val="c3"/>
    <w:basedOn w:val="a0"/>
    <w:rsid w:val="00DA5ED6"/>
  </w:style>
  <w:style w:type="paragraph" w:styleId="a4">
    <w:name w:val="List Paragraph"/>
    <w:basedOn w:val="a"/>
    <w:uiPriority w:val="34"/>
    <w:qFormat/>
    <w:rsid w:val="00C2588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0DD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0DDF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0DD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600D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59"/>
    <w:rsid w:val="003F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"/>
    <w:link w:val="a7"/>
    <w:uiPriority w:val="99"/>
    <w:qFormat/>
    <w:rsid w:val="003F7A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7AD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aliases w:val="основа Знак"/>
    <w:basedOn w:val="a0"/>
    <w:link w:val="a6"/>
    <w:uiPriority w:val="99"/>
    <w:locked/>
    <w:rsid w:val="003F7A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208E-FBE2-482C-8DA4-F49A1935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20</Pages>
  <Words>9022</Words>
  <Characters>51430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rost</cp:lastModifiedBy>
  <cp:revision>11</cp:revision>
  <dcterms:created xsi:type="dcterms:W3CDTF">2022-02-16T16:10:00Z</dcterms:created>
  <dcterms:modified xsi:type="dcterms:W3CDTF">2022-02-25T08:03:00Z</dcterms:modified>
</cp:coreProperties>
</file>